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5B0" w:rsidRPr="00394D69" w:rsidRDefault="00A365B0" w:rsidP="00081611">
      <w:pPr>
        <w:widowControl w:val="0"/>
        <w:autoSpaceDE w:val="0"/>
        <w:autoSpaceDN w:val="0"/>
        <w:adjustRightInd w:val="0"/>
        <w:spacing w:before="80" w:after="80" w:line="276" w:lineRule="auto"/>
        <w:jc w:val="center"/>
        <w:rPr>
          <w:rFonts w:ascii="Calibri" w:hAnsi="Calibri" w:cs="Calibri"/>
          <w:i/>
          <w:iCs/>
        </w:rPr>
      </w:pPr>
      <w:r w:rsidRPr="00394D69">
        <w:rPr>
          <w:rFonts w:ascii="Calibri" w:hAnsi="Calibri" w:cs="Calibri"/>
          <w:i/>
          <w:iCs/>
        </w:rPr>
        <w:t xml:space="preserve">Nr sprawy: </w:t>
      </w:r>
      <w:r w:rsidR="009F3DAD">
        <w:rPr>
          <w:rFonts w:ascii="Calibri" w:hAnsi="Calibri" w:cs="Calibri"/>
          <w:i/>
          <w:iCs/>
        </w:rPr>
        <w:t>1/07/2015</w:t>
      </w:r>
      <w:r w:rsidRPr="00394D69">
        <w:rPr>
          <w:rFonts w:ascii="Calibri" w:hAnsi="Calibri" w:cs="Calibri"/>
          <w:i/>
          <w:iCs/>
        </w:rPr>
        <w:tab/>
      </w:r>
      <w:r w:rsidRPr="00394D69">
        <w:rPr>
          <w:rFonts w:ascii="Calibri" w:hAnsi="Calibri" w:cs="Calibri"/>
        </w:rPr>
        <w:tab/>
      </w:r>
      <w:r w:rsidRPr="00394D69">
        <w:rPr>
          <w:rFonts w:ascii="Calibri" w:hAnsi="Calibri" w:cs="Calibri"/>
        </w:rPr>
        <w:tab/>
      </w:r>
      <w:r w:rsidRPr="00394D69">
        <w:rPr>
          <w:rFonts w:ascii="Calibri" w:hAnsi="Calibri" w:cs="Calibri"/>
          <w:i/>
          <w:iCs/>
        </w:rPr>
        <w:t xml:space="preserve">Załącznik nr </w:t>
      </w:r>
      <w:r w:rsidR="00742857">
        <w:rPr>
          <w:rFonts w:ascii="Calibri" w:hAnsi="Calibri" w:cs="Calibri"/>
          <w:i/>
          <w:iCs/>
        </w:rPr>
        <w:t>6</w:t>
      </w:r>
      <w:r w:rsidRPr="00394D69">
        <w:rPr>
          <w:rFonts w:ascii="Calibri" w:hAnsi="Calibri" w:cs="Calibri"/>
          <w:i/>
          <w:iCs/>
        </w:rPr>
        <w:t xml:space="preserve"> do </w:t>
      </w:r>
      <w:r w:rsidR="00933858">
        <w:rPr>
          <w:rFonts w:ascii="Calibri" w:hAnsi="Calibri" w:cs="Calibri"/>
          <w:i/>
          <w:iCs/>
        </w:rPr>
        <w:t>Zapytania ofertowego</w:t>
      </w:r>
    </w:p>
    <w:p w:rsidR="00A365B0" w:rsidRPr="00394D69" w:rsidRDefault="00A365B0" w:rsidP="00081611">
      <w:pPr>
        <w:widowControl w:val="0"/>
        <w:autoSpaceDE w:val="0"/>
        <w:autoSpaceDN w:val="0"/>
        <w:adjustRightInd w:val="0"/>
        <w:spacing w:before="80" w:after="80" w:line="276" w:lineRule="auto"/>
        <w:jc w:val="center"/>
        <w:rPr>
          <w:rFonts w:ascii="Calibri" w:hAnsi="Calibri" w:cs="Calibri"/>
          <w:i/>
          <w:iCs/>
        </w:rPr>
      </w:pPr>
    </w:p>
    <w:p w:rsidR="00A365B0" w:rsidRPr="00EC4788" w:rsidRDefault="00A365B0" w:rsidP="00081611">
      <w:pPr>
        <w:widowControl w:val="0"/>
        <w:autoSpaceDE w:val="0"/>
        <w:autoSpaceDN w:val="0"/>
        <w:adjustRightInd w:val="0"/>
        <w:spacing w:before="80" w:after="80" w:line="276" w:lineRule="auto"/>
        <w:jc w:val="center"/>
        <w:rPr>
          <w:rFonts w:ascii="Calibri" w:hAnsi="Calibri" w:cs="Calibri"/>
          <w:b/>
          <w:bCs/>
        </w:rPr>
      </w:pPr>
      <w:r w:rsidRPr="00EC4788">
        <w:rPr>
          <w:rFonts w:ascii="Calibri" w:hAnsi="Calibri" w:cs="Calibri"/>
          <w:b/>
          <w:bCs/>
        </w:rPr>
        <w:t xml:space="preserve">UMOWA </w:t>
      </w:r>
    </w:p>
    <w:p w:rsidR="00A365B0" w:rsidRPr="00394D69" w:rsidRDefault="00A365B0" w:rsidP="00081611">
      <w:pPr>
        <w:widowControl w:val="0"/>
        <w:autoSpaceDE w:val="0"/>
        <w:autoSpaceDN w:val="0"/>
        <w:adjustRightInd w:val="0"/>
        <w:spacing w:before="80" w:after="80" w:line="276" w:lineRule="auto"/>
        <w:jc w:val="center"/>
        <w:rPr>
          <w:rFonts w:ascii="Calibri" w:hAnsi="Calibri" w:cs="Calibri"/>
          <w:b/>
          <w:bCs/>
        </w:rPr>
      </w:pPr>
      <w:r w:rsidRPr="00394D69">
        <w:rPr>
          <w:rFonts w:ascii="Calibri" w:hAnsi="Calibri" w:cs="Calibri"/>
          <w:b/>
          <w:bCs/>
        </w:rPr>
        <w:t xml:space="preserve">                                                         </w:t>
      </w:r>
    </w:p>
    <w:p w:rsidR="00A365B0" w:rsidRDefault="009F3DAD" w:rsidP="00081611">
      <w:pPr>
        <w:widowControl w:val="0"/>
        <w:autoSpaceDE w:val="0"/>
        <w:autoSpaceDN w:val="0"/>
        <w:adjustRightInd w:val="0"/>
        <w:spacing w:before="80" w:after="80" w:line="276" w:lineRule="auto"/>
        <w:rPr>
          <w:rFonts w:ascii="Calibri" w:hAnsi="Calibri" w:cs="Calibri"/>
          <w:b/>
        </w:rPr>
      </w:pPr>
      <w:r>
        <w:rPr>
          <w:rFonts w:ascii="Calibri" w:hAnsi="Calibri" w:cs="Calibri"/>
          <w:b/>
        </w:rPr>
        <w:t>Zawarta w</w:t>
      </w:r>
      <w:r w:rsidR="00A365B0" w:rsidRPr="00394D69">
        <w:rPr>
          <w:rFonts w:ascii="Calibri" w:hAnsi="Calibri" w:cs="Calibri"/>
          <w:b/>
        </w:rPr>
        <w:t xml:space="preserve"> dniu</w:t>
      </w:r>
      <w:r w:rsidR="00A365B0" w:rsidRPr="00394D69">
        <w:rPr>
          <w:rFonts w:ascii="Calibri" w:hAnsi="Calibri" w:cs="Calibri"/>
        </w:rPr>
        <w:t xml:space="preserve"> ………………… </w:t>
      </w:r>
      <w:r w:rsidR="0068380A">
        <w:rPr>
          <w:rFonts w:ascii="Calibri" w:hAnsi="Calibri" w:cs="Calibri"/>
          <w:b/>
        </w:rPr>
        <w:t>201</w:t>
      </w:r>
      <w:r w:rsidR="00647FB5">
        <w:rPr>
          <w:rFonts w:ascii="Calibri" w:hAnsi="Calibri" w:cs="Calibri"/>
          <w:b/>
        </w:rPr>
        <w:t>5</w:t>
      </w:r>
      <w:r w:rsidR="00A365B0" w:rsidRPr="00394D69">
        <w:rPr>
          <w:rFonts w:ascii="Calibri" w:hAnsi="Calibri" w:cs="Calibri"/>
          <w:b/>
        </w:rPr>
        <w:t xml:space="preserve"> r.</w:t>
      </w:r>
      <w:r w:rsidR="00A365B0" w:rsidRPr="00394D69">
        <w:rPr>
          <w:rFonts w:ascii="Calibri" w:hAnsi="Calibri" w:cs="Calibri"/>
        </w:rPr>
        <w:t xml:space="preserve"> </w:t>
      </w:r>
      <w:r w:rsidR="004D3779">
        <w:rPr>
          <w:rFonts w:ascii="Calibri" w:hAnsi="Calibri" w:cs="Calibri"/>
          <w:b/>
        </w:rPr>
        <w:t>w Wałbrzych</w:t>
      </w:r>
      <w:r w:rsidR="0068380A">
        <w:rPr>
          <w:rFonts w:ascii="Calibri" w:hAnsi="Calibri" w:cs="Calibri"/>
          <w:b/>
        </w:rPr>
        <w:t>u</w:t>
      </w:r>
      <w:r w:rsidR="00A365B0" w:rsidRPr="00394D69">
        <w:rPr>
          <w:rFonts w:ascii="Calibri" w:hAnsi="Calibri" w:cs="Calibri"/>
          <w:b/>
        </w:rPr>
        <w:t xml:space="preserve">, </w:t>
      </w:r>
      <w:r w:rsidR="00A365B0" w:rsidRPr="00394D69">
        <w:rPr>
          <w:rFonts w:ascii="Calibri" w:hAnsi="Calibri" w:cs="Calibri"/>
        </w:rPr>
        <w:t xml:space="preserve"> </w:t>
      </w:r>
      <w:r w:rsidR="00A365B0" w:rsidRPr="00394D69">
        <w:rPr>
          <w:rFonts w:ascii="Calibri" w:hAnsi="Calibri" w:cs="Calibri"/>
          <w:b/>
        </w:rPr>
        <w:t>pomiędzy :</w:t>
      </w:r>
    </w:p>
    <w:p w:rsidR="00647FB5" w:rsidRPr="001E1958" w:rsidRDefault="00647FB5" w:rsidP="00081611">
      <w:pPr>
        <w:autoSpaceDE w:val="0"/>
        <w:autoSpaceDN w:val="0"/>
        <w:adjustRightInd w:val="0"/>
        <w:spacing w:before="80" w:after="80" w:line="276" w:lineRule="auto"/>
        <w:jc w:val="both"/>
        <w:rPr>
          <w:rFonts w:ascii="Calibri" w:hAnsi="Calibri" w:cs="Arial"/>
          <w:b/>
          <w:bCs/>
          <w:lang w:eastAsia="en-US"/>
        </w:rPr>
      </w:pPr>
      <w:r w:rsidRPr="001E1958">
        <w:rPr>
          <w:rFonts w:ascii="Calibri" w:hAnsi="Calibri" w:cs="Arial"/>
          <w:b/>
          <w:bCs/>
          <w:lang w:eastAsia="en-US"/>
        </w:rPr>
        <w:t>Specjalistyczny</w:t>
      </w:r>
      <w:r>
        <w:rPr>
          <w:rFonts w:ascii="Calibri" w:hAnsi="Calibri" w:cs="Arial"/>
          <w:b/>
          <w:bCs/>
          <w:lang w:eastAsia="en-US"/>
        </w:rPr>
        <w:t>m</w:t>
      </w:r>
      <w:r w:rsidRPr="001E1958">
        <w:rPr>
          <w:rFonts w:ascii="Calibri" w:hAnsi="Calibri" w:cs="Arial"/>
          <w:b/>
          <w:bCs/>
          <w:lang w:eastAsia="en-US"/>
        </w:rPr>
        <w:t xml:space="preserve"> Szpital</w:t>
      </w:r>
      <w:r>
        <w:rPr>
          <w:rFonts w:ascii="Calibri" w:hAnsi="Calibri" w:cs="Arial"/>
          <w:b/>
          <w:bCs/>
          <w:lang w:eastAsia="en-US"/>
        </w:rPr>
        <w:t>em</w:t>
      </w:r>
      <w:r w:rsidRPr="001E1958">
        <w:rPr>
          <w:rFonts w:ascii="Calibri" w:hAnsi="Calibri" w:cs="Arial"/>
          <w:b/>
          <w:bCs/>
          <w:lang w:eastAsia="en-US"/>
        </w:rPr>
        <w:t xml:space="preserve"> im. dra Alfreda Sokołowskiego   </w:t>
      </w:r>
    </w:p>
    <w:p w:rsidR="00647FB5" w:rsidRPr="001E1958" w:rsidRDefault="00647FB5" w:rsidP="00081611">
      <w:pPr>
        <w:autoSpaceDE w:val="0"/>
        <w:autoSpaceDN w:val="0"/>
        <w:adjustRightInd w:val="0"/>
        <w:spacing w:before="80" w:after="80" w:line="276" w:lineRule="auto"/>
        <w:jc w:val="both"/>
        <w:rPr>
          <w:rFonts w:ascii="Calibri" w:hAnsi="Calibri" w:cs="Arial"/>
          <w:b/>
          <w:bCs/>
          <w:lang w:eastAsia="en-US"/>
        </w:rPr>
      </w:pPr>
      <w:r w:rsidRPr="001E1958">
        <w:rPr>
          <w:rFonts w:ascii="Calibri" w:hAnsi="Calibri" w:cs="Arial"/>
          <w:bCs/>
          <w:lang w:eastAsia="en-US"/>
        </w:rPr>
        <w:t xml:space="preserve">z siedzibą w Wałbrzychu 58-309, ul. Sokołowskiego 4, </w:t>
      </w:r>
    </w:p>
    <w:p w:rsidR="0068380A" w:rsidRDefault="00647FB5" w:rsidP="00081611">
      <w:pPr>
        <w:spacing w:before="80" w:after="80" w:line="276" w:lineRule="auto"/>
        <w:ind w:left="-3"/>
        <w:rPr>
          <w:rFonts w:ascii="Calibri" w:hAnsi="Calibri"/>
          <w:b/>
        </w:rPr>
      </w:pPr>
      <w:r w:rsidRPr="001E1958">
        <w:rPr>
          <w:rFonts w:ascii="Calibri" w:hAnsi="Calibri" w:cs="Arial"/>
          <w:bCs/>
          <w:lang w:eastAsia="en-US"/>
        </w:rPr>
        <w:t xml:space="preserve">NIP: 886-23-85-315 </w:t>
      </w:r>
      <w:r w:rsidRPr="001E1958">
        <w:rPr>
          <w:rFonts w:ascii="Calibri" w:hAnsi="Calibri" w:cs="Arial"/>
          <w:bCs/>
          <w:lang w:eastAsia="en-US"/>
        </w:rPr>
        <w:tab/>
        <w:t>REGON: 890047446;</w:t>
      </w:r>
    </w:p>
    <w:p w:rsidR="00A365B0" w:rsidRPr="00647FB5" w:rsidRDefault="00A365B0" w:rsidP="00081611">
      <w:pPr>
        <w:widowControl w:val="0"/>
        <w:autoSpaceDE w:val="0"/>
        <w:autoSpaceDN w:val="0"/>
        <w:adjustRightInd w:val="0"/>
        <w:spacing w:before="80" w:after="80" w:line="276" w:lineRule="auto"/>
        <w:jc w:val="both"/>
        <w:rPr>
          <w:rFonts w:ascii="Calibri" w:hAnsi="Calibri" w:cs="Calibri"/>
        </w:rPr>
      </w:pPr>
      <w:r w:rsidRPr="00647FB5">
        <w:rPr>
          <w:rFonts w:ascii="Calibri" w:hAnsi="Calibri" w:cs="Calibri"/>
        </w:rPr>
        <w:t>reprezentowanym przez:</w:t>
      </w:r>
    </w:p>
    <w:p w:rsidR="003F146B" w:rsidRPr="00647FB5" w:rsidRDefault="00A365B0" w:rsidP="00081611">
      <w:pPr>
        <w:widowControl w:val="0"/>
        <w:autoSpaceDE w:val="0"/>
        <w:autoSpaceDN w:val="0"/>
        <w:adjustRightInd w:val="0"/>
        <w:spacing w:before="80" w:after="80" w:line="276" w:lineRule="auto"/>
        <w:rPr>
          <w:rFonts w:ascii="Calibri" w:hAnsi="Calibri" w:cs="Calibri"/>
        </w:rPr>
      </w:pPr>
      <w:r w:rsidRPr="00647FB5">
        <w:rPr>
          <w:rFonts w:ascii="Calibri" w:hAnsi="Calibri" w:cs="Calibri"/>
        </w:rPr>
        <w:t>…......................................</w:t>
      </w:r>
    </w:p>
    <w:p w:rsidR="007E7B4E" w:rsidRPr="00394D69" w:rsidRDefault="00A365B0" w:rsidP="00081611">
      <w:pPr>
        <w:tabs>
          <w:tab w:val="left" w:pos="-720"/>
        </w:tabs>
        <w:spacing w:before="80" w:after="80" w:line="276" w:lineRule="auto"/>
        <w:jc w:val="both"/>
        <w:rPr>
          <w:rFonts w:ascii="Calibri" w:hAnsi="Calibri" w:cs="Calibri"/>
          <w:iCs/>
        </w:rPr>
      </w:pPr>
      <w:r w:rsidRPr="00394D69">
        <w:rPr>
          <w:rFonts w:ascii="Calibri" w:hAnsi="Calibri" w:cs="Calibri"/>
          <w:b/>
        </w:rPr>
        <w:t>zwanym dalej „</w:t>
      </w:r>
      <w:r w:rsidRPr="00394D69">
        <w:rPr>
          <w:rFonts w:ascii="Calibri" w:hAnsi="Calibri" w:cs="Calibri"/>
          <w:b/>
          <w:i/>
        </w:rPr>
        <w:t>Zamawiającym</w:t>
      </w:r>
      <w:r w:rsidRPr="00394D69">
        <w:rPr>
          <w:rFonts w:ascii="Calibri" w:hAnsi="Calibri" w:cs="Calibri"/>
          <w:b/>
        </w:rPr>
        <w:t>”</w:t>
      </w:r>
      <w:r w:rsidR="00647FB5">
        <w:rPr>
          <w:rFonts w:ascii="Calibri" w:hAnsi="Calibri" w:cs="Calibri"/>
          <w:b/>
        </w:rPr>
        <w:t xml:space="preserve"> lub „</w:t>
      </w:r>
      <w:r w:rsidR="000078B0">
        <w:rPr>
          <w:rFonts w:ascii="Calibri" w:hAnsi="Calibri" w:cs="Calibri"/>
          <w:b/>
          <w:i/>
        </w:rPr>
        <w:t>Liderem</w:t>
      </w:r>
      <w:r w:rsidR="00647FB5">
        <w:rPr>
          <w:rFonts w:ascii="Calibri" w:hAnsi="Calibri" w:cs="Calibri"/>
          <w:b/>
        </w:rPr>
        <w:t>”</w:t>
      </w:r>
      <w:r w:rsidRPr="00394D69">
        <w:rPr>
          <w:rFonts w:ascii="Calibri" w:hAnsi="Calibri" w:cs="Calibri"/>
          <w:b/>
        </w:rPr>
        <w:t xml:space="preserve">, </w:t>
      </w:r>
    </w:p>
    <w:p w:rsidR="007E7B4E" w:rsidRPr="00394D69" w:rsidRDefault="007E7B4E" w:rsidP="00081611">
      <w:pPr>
        <w:tabs>
          <w:tab w:val="left" w:pos="-720"/>
        </w:tabs>
        <w:spacing w:before="80" w:after="80" w:line="276" w:lineRule="auto"/>
        <w:jc w:val="both"/>
        <w:rPr>
          <w:rFonts w:ascii="Calibri" w:hAnsi="Calibri" w:cs="Calibri"/>
          <w:iCs/>
        </w:rPr>
      </w:pPr>
    </w:p>
    <w:p w:rsidR="00394D69" w:rsidRPr="00394D69" w:rsidRDefault="00394D69" w:rsidP="00081611">
      <w:pPr>
        <w:widowControl w:val="0"/>
        <w:autoSpaceDE w:val="0"/>
        <w:autoSpaceDN w:val="0"/>
        <w:adjustRightInd w:val="0"/>
        <w:spacing w:before="80" w:after="80" w:line="276" w:lineRule="auto"/>
        <w:rPr>
          <w:rFonts w:ascii="Calibri" w:hAnsi="Calibri" w:cs="Calibri"/>
        </w:rPr>
      </w:pPr>
      <w:r w:rsidRPr="00394D69">
        <w:rPr>
          <w:rFonts w:ascii="Calibri" w:hAnsi="Calibri" w:cs="Calibri"/>
          <w:b/>
        </w:rPr>
        <w:t>a</w:t>
      </w:r>
      <w:r w:rsidRPr="00394D69">
        <w:rPr>
          <w:rFonts w:ascii="Calibri" w:hAnsi="Calibri" w:cs="Calibri"/>
        </w:rPr>
        <w:t>:</w:t>
      </w:r>
    </w:p>
    <w:p w:rsidR="00394D69" w:rsidRPr="00394D69" w:rsidRDefault="00394D69" w:rsidP="00081611">
      <w:pPr>
        <w:widowControl w:val="0"/>
        <w:autoSpaceDE w:val="0"/>
        <w:autoSpaceDN w:val="0"/>
        <w:adjustRightInd w:val="0"/>
        <w:spacing w:before="80" w:after="80" w:line="276" w:lineRule="auto"/>
        <w:jc w:val="both"/>
        <w:rPr>
          <w:rFonts w:ascii="Calibri" w:hAnsi="Calibri" w:cs="Calibri"/>
        </w:rPr>
      </w:pPr>
      <w:r w:rsidRPr="00394D69">
        <w:rPr>
          <w:rFonts w:ascii="Calibri" w:hAnsi="Calibri" w:cs="Calibri"/>
        </w:rPr>
        <w:t>…..............................................................................................................................</w:t>
      </w:r>
    </w:p>
    <w:p w:rsidR="00394D69" w:rsidRPr="00394D69" w:rsidRDefault="00394D69" w:rsidP="00081611">
      <w:pPr>
        <w:widowControl w:val="0"/>
        <w:autoSpaceDE w:val="0"/>
        <w:autoSpaceDN w:val="0"/>
        <w:adjustRightInd w:val="0"/>
        <w:spacing w:before="80" w:after="80" w:line="276" w:lineRule="auto"/>
        <w:jc w:val="both"/>
        <w:rPr>
          <w:rFonts w:ascii="Calibri" w:hAnsi="Calibri" w:cs="Calibri"/>
        </w:rPr>
      </w:pPr>
      <w:r w:rsidRPr="00394D69">
        <w:rPr>
          <w:rFonts w:ascii="Calibri" w:hAnsi="Calibri" w:cs="Calibri"/>
        </w:rPr>
        <w:t xml:space="preserve">……………………………………………………….….................................................................... </w:t>
      </w:r>
    </w:p>
    <w:p w:rsidR="00394D69" w:rsidRPr="00394D69" w:rsidRDefault="00394D69" w:rsidP="00081611">
      <w:pPr>
        <w:widowControl w:val="0"/>
        <w:autoSpaceDE w:val="0"/>
        <w:autoSpaceDN w:val="0"/>
        <w:adjustRightInd w:val="0"/>
        <w:spacing w:before="80" w:after="80" w:line="276" w:lineRule="auto"/>
        <w:jc w:val="both"/>
        <w:rPr>
          <w:rFonts w:ascii="Calibri" w:hAnsi="Calibri" w:cs="Calibri"/>
          <w:b/>
          <w:i/>
        </w:rPr>
      </w:pPr>
      <w:r w:rsidRPr="00394D69">
        <w:rPr>
          <w:rFonts w:ascii="Calibri" w:hAnsi="Calibri" w:cs="Calibri"/>
          <w:b/>
          <w:i/>
        </w:rPr>
        <w:t>reprezentowanym przez:</w:t>
      </w:r>
    </w:p>
    <w:p w:rsidR="00394D69" w:rsidRPr="00394D69" w:rsidRDefault="00394D69" w:rsidP="00081611">
      <w:pPr>
        <w:widowControl w:val="0"/>
        <w:autoSpaceDE w:val="0"/>
        <w:autoSpaceDN w:val="0"/>
        <w:adjustRightInd w:val="0"/>
        <w:spacing w:before="80" w:after="80" w:line="276" w:lineRule="auto"/>
        <w:rPr>
          <w:rFonts w:ascii="Calibri" w:hAnsi="Calibri" w:cs="Calibri"/>
        </w:rPr>
      </w:pPr>
      <w:r w:rsidRPr="00394D69">
        <w:rPr>
          <w:rFonts w:ascii="Calibri" w:hAnsi="Calibri" w:cs="Calibri"/>
        </w:rPr>
        <w:t>…......................................</w:t>
      </w:r>
    </w:p>
    <w:p w:rsidR="00394D69" w:rsidRPr="00394D69" w:rsidRDefault="00394D69" w:rsidP="00081611">
      <w:pPr>
        <w:widowControl w:val="0"/>
        <w:autoSpaceDE w:val="0"/>
        <w:autoSpaceDN w:val="0"/>
        <w:adjustRightInd w:val="0"/>
        <w:spacing w:before="80" w:after="80" w:line="276" w:lineRule="auto"/>
        <w:jc w:val="both"/>
        <w:rPr>
          <w:rFonts w:ascii="Calibri" w:hAnsi="Calibri" w:cs="Calibri"/>
          <w:b/>
          <w:i/>
        </w:rPr>
      </w:pPr>
      <w:r w:rsidRPr="00394D69">
        <w:rPr>
          <w:rFonts w:ascii="Calibri" w:hAnsi="Calibri" w:cs="Calibri"/>
          <w:b/>
          <w:i/>
        </w:rPr>
        <w:t>zwanym dalej „Wykonawcą”</w:t>
      </w:r>
    </w:p>
    <w:p w:rsidR="00394D69" w:rsidRPr="00394D69" w:rsidRDefault="00394D69" w:rsidP="00081611">
      <w:pPr>
        <w:widowControl w:val="0"/>
        <w:autoSpaceDE w:val="0"/>
        <w:autoSpaceDN w:val="0"/>
        <w:adjustRightInd w:val="0"/>
        <w:spacing w:before="80" w:after="80" w:line="276" w:lineRule="auto"/>
        <w:jc w:val="both"/>
        <w:rPr>
          <w:rFonts w:ascii="Calibri" w:hAnsi="Calibri" w:cs="Calibri"/>
        </w:rPr>
      </w:pPr>
    </w:p>
    <w:p w:rsidR="007E7B4E" w:rsidRPr="00394D69" w:rsidRDefault="00647FB5" w:rsidP="00081611">
      <w:pPr>
        <w:spacing w:before="80" w:after="80" w:line="276" w:lineRule="auto"/>
        <w:jc w:val="both"/>
        <w:rPr>
          <w:rFonts w:ascii="Calibri" w:hAnsi="Calibri" w:cs="Calibri"/>
          <w:iCs/>
        </w:rPr>
      </w:pPr>
      <w:r w:rsidRPr="005234FE">
        <w:rPr>
          <w:rFonts w:ascii="Calibri" w:hAnsi="Calibri" w:cs="Arial"/>
        </w:rPr>
        <w:t xml:space="preserve">Wyboru wykonawcy dokonano po przeprowadzeniu postępowania o udzielenie zamówienia w trybie </w:t>
      </w:r>
      <w:r w:rsidR="00933858">
        <w:rPr>
          <w:rFonts w:ascii="Calibri" w:hAnsi="Calibri" w:cs="Arial"/>
        </w:rPr>
        <w:t>zapytania ofertowego</w:t>
      </w:r>
      <w:r w:rsidRPr="005234FE">
        <w:rPr>
          <w:rFonts w:ascii="Calibri" w:hAnsi="Calibri" w:cs="Arial"/>
        </w:rPr>
        <w:t xml:space="preserve"> na podstawie </w:t>
      </w:r>
      <w:r w:rsidR="00933858">
        <w:rPr>
          <w:rFonts w:ascii="Calibri" w:hAnsi="Calibri" w:cs="Arial"/>
        </w:rPr>
        <w:t>Wytycznych programowych</w:t>
      </w:r>
      <w:r w:rsidR="00933858" w:rsidRPr="00933858">
        <w:rPr>
          <w:rFonts w:ascii="Calibri" w:hAnsi="Calibri" w:cs="Arial"/>
        </w:rPr>
        <w:t xml:space="preserve"> Instytucji Zarządzającej RPO WD w zakresie ogólnych zasad udzielania zamówień i wyboru wykonawców w transakcjach nie objętych przepisami ustawy Prawo zamówień publicznych w projektach realizowanych w ramach Priorytetów 1-9 Regionalnego Programu Operacyjnego dla Województwa Dolnośląskiego na lata 2007 - 2013</w:t>
      </w:r>
      <w:r w:rsidRPr="005234FE">
        <w:rPr>
          <w:rFonts w:ascii="Calibri" w:hAnsi="Calibri" w:cs="Arial"/>
        </w:rPr>
        <w:t xml:space="preserve"> </w:t>
      </w:r>
      <w:r w:rsidR="00933858">
        <w:rPr>
          <w:rFonts w:ascii="Calibri" w:hAnsi="Calibri" w:cs="Arial"/>
        </w:rPr>
        <w:t>na przeprowadzenie</w:t>
      </w:r>
      <w:r w:rsidR="004D3779" w:rsidRPr="00647FB5">
        <w:rPr>
          <w:rFonts w:ascii="Calibri" w:hAnsi="Calibri" w:cs="Calibri"/>
          <w:i/>
        </w:rPr>
        <w:t xml:space="preserve"> </w:t>
      </w:r>
      <w:r w:rsidR="00F03236" w:rsidRPr="00F03236">
        <w:rPr>
          <w:rFonts w:ascii="Calibri" w:hAnsi="Calibri" w:cs="Calibri"/>
        </w:rPr>
        <w:t>audytu zewnętrznego projektu pn. :„</w:t>
      </w:r>
      <w:r w:rsidR="00F03236" w:rsidRPr="00F03236">
        <w:rPr>
          <w:rFonts w:ascii="Calibri" w:hAnsi="Calibri"/>
        </w:rPr>
        <w:t>Dolnośląskie e-Zdrowie etap 2 – Elektroniczna Dokumentacja Medyczna</w:t>
      </w:r>
      <w:r w:rsidR="004D3779" w:rsidRPr="00647FB5">
        <w:rPr>
          <w:rFonts w:ascii="Calibri" w:hAnsi="Calibri"/>
          <w:i/>
        </w:rPr>
        <w:t>”</w:t>
      </w:r>
      <w:r>
        <w:rPr>
          <w:rFonts w:ascii="Calibri" w:hAnsi="Calibri"/>
          <w:i/>
        </w:rPr>
        <w:t>, znak</w:t>
      </w:r>
      <w:r w:rsidR="00394D69" w:rsidRPr="00394D69">
        <w:rPr>
          <w:rFonts w:ascii="Calibri" w:hAnsi="Calibri" w:cs="Calibri"/>
        </w:rPr>
        <w:t xml:space="preserve"> sprawy</w:t>
      </w:r>
      <w:r w:rsidR="00394D69" w:rsidRPr="00786C2A">
        <w:rPr>
          <w:rFonts w:ascii="Calibri" w:hAnsi="Calibri" w:cs="Calibri"/>
        </w:rPr>
        <w:t xml:space="preserve">: </w:t>
      </w:r>
      <w:r w:rsidR="009F3DAD">
        <w:rPr>
          <w:rFonts w:ascii="Calibri" w:hAnsi="Calibri" w:cs="Calibri"/>
        </w:rPr>
        <w:t>1/07/2015</w:t>
      </w:r>
      <w:r>
        <w:rPr>
          <w:rFonts w:ascii="Calibri" w:hAnsi="Calibri" w:cs="Calibri"/>
        </w:rPr>
        <w:t xml:space="preserve"> </w:t>
      </w:r>
    </w:p>
    <w:p w:rsidR="004B2BD4" w:rsidRPr="00594B4B" w:rsidRDefault="004B2BD4" w:rsidP="004B2BD4">
      <w:pPr>
        <w:pStyle w:val="Style5"/>
        <w:widowControl/>
        <w:tabs>
          <w:tab w:val="left" w:pos="360"/>
        </w:tabs>
        <w:spacing w:before="80" w:after="80" w:line="276" w:lineRule="auto"/>
        <w:jc w:val="both"/>
        <w:rPr>
          <w:rFonts w:asciiTheme="minorHAnsi" w:hAnsiTheme="minorHAnsi" w:cstheme="minorHAnsi"/>
        </w:rPr>
      </w:pPr>
      <w:r w:rsidRPr="00594B4B">
        <w:rPr>
          <w:rFonts w:asciiTheme="minorHAnsi" w:hAnsiTheme="minorHAnsi" w:cstheme="minorHAnsi"/>
        </w:rPr>
        <w:t xml:space="preserve">Znaczenie terminów użytych w </w:t>
      </w:r>
      <w:r>
        <w:rPr>
          <w:rFonts w:asciiTheme="minorHAnsi" w:hAnsiTheme="minorHAnsi" w:cstheme="minorHAnsi"/>
        </w:rPr>
        <w:t>niniejszej umowie</w:t>
      </w:r>
      <w:r w:rsidRPr="00594B4B">
        <w:rPr>
          <w:rFonts w:asciiTheme="minorHAnsi" w:hAnsiTheme="minorHAnsi" w:cstheme="minorHAnsi"/>
        </w:rPr>
        <w:t>:</w:t>
      </w:r>
    </w:p>
    <w:p w:rsidR="004B2BD4" w:rsidRPr="00594B4B" w:rsidRDefault="004B2BD4" w:rsidP="004B2BD4">
      <w:pPr>
        <w:pStyle w:val="Style5"/>
        <w:numPr>
          <w:ilvl w:val="3"/>
          <w:numId w:val="44"/>
        </w:numPr>
        <w:tabs>
          <w:tab w:val="left" w:pos="360"/>
        </w:tabs>
        <w:spacing w:before="80" w:after="80" w:line="276" w:lineRule="auto"/>
        <w:jc w:val="both"/>
        <w:rPr>
          <w:rFonts w:asciiTheme="minorHAnsi" w:hAnsiTheme="minorHAnsi" w:cstheme="minorHAnsi"/>
          <w:i/>
        </w:rPr>
      </w:pPr>
      <w:r w:rsidRPr="00594B4B">
        <w:rPr>
          <w:rFonts w:asciiTheme="minorHAnsi" w:hAnsiTheme="minorHAnsi" w:cstheme="minorHAnsi"/>
          <w:i/>
        </w:rPr>
        <w:t xml:space="preserve">Lider- </w:t>
      </w:r>
      <w:r w:rsidRPr="00594B4B">
        <w:rPr>
          <w:rFonts w:asciiTheme="minorHAnsi" w:hAnsiTheme="minorHAnsi" w:cstheme="minorHAnsi"/>
          <w:bCs/>
        </w:rPr>
        <w:t>Specjalistyczny Szpital im. dra Alfreda Sokołowskiego</w:t>
      </w:r>
      <w:r w:rsidRPr="00594B4B">
        <w:rPr>
          <w:rFonts w:asciiTheme="minorHAnsi" w:hAnsiTheme="minorHAnsi" w:cstheme="minorHAnsi"/>
        </w:rPr>
        <w:t>;</w:t>
      </w:r>
    </w:p>
    <w:p w:rsidR="004B2BD4" w:rsidRPr="00594B4B" w:rsidRDefault="004B2BD4" w:rsidP="004B2BD4">
      <w:pPr>
        <w:pStyle w:val="Style5"/>
        <w:numPr>
          <w:ilvl w:val="3"/>
          <w:numId w:val="44"/>
        </w:numPr>
        <w:tabs>
          <w:tab w:val="left" w:pos="360"/>
        </w:tabs>
        <w:spacing w:before="80" w:after="80" w:line="276" w:lineRule="auto"/>
        <w:jc w:val="both"/>
        <w:rPr>
          <w:rFonts w:asciiTheme="minorHAnsi" w:hAnsiTheme="minorHAnsi" w:cstheme="minorHAnsi"/>
          <w:i/>
        </w:rPr>
      </w:pPr>
      <w:r w:rsidRPr="00594B4B">
        <w:rPr>
          <w:rFonts w:asciiTheme="minorHAnsi" w:hAnsiTheme="minorHAnsi" w:cstheme="minorHAnsi"/>
          <w:i/>
        </w:rPr>
        <w:t>Partner Projektu –</w:t>
      </w:r>
      <w:r w:rsidRPr="00594B4B">
        <w:rPr>
          <w:rFonts w:asciiTheme="minorHAnsi" w:hAnsiTheme="minorHAnsi" w:cstheme="minorHAnsi"/>
        </w:rPr>
        <w:t xml:space="preserve"> Uniwersytecki Szpital Kliniczny im. Jana Mikulicza – Radeckiego we Wrocławiu, Wojewódzki Szpital Specjalistyczny we Wrocławiu, Wojewódzki Szpital Specjalistyczny im. J. </w:t>
      </w:r>
      <w:proofErr w:type="spellStart"/>
      <w:r w:rsidRPr="00594B4B">
        <w:rPr>
          <w:rFonts w:asciiTheme="minorHAnsi" w:hAnsiTheme="minorHAnsi" w:cstheme="minorHAnsi"/>
        </w:rPr>
        <w:t>Gromkowskiego</w:t>
      </w:r>
      <w:proofErr w:type="spellEnd"/>
      <w:r w:rsidRPr="00594B4B">
        <w:rPr>
          <w:rFonts w:asciiTheme="minorHAnsi" w:hAnsiTheme="minorHAnsi" w:cstheme="minorHAnsi"/>
        </w:rPr>
        <w:t xml:space="preserve">, Samodzielny </w:t>
      </w:r>
      <w:r w:rsidRPr="00594B4B">
        <w:rPr>
          <w:rFonts w:asciiTheme="minorHAnsi" w:hAnsiTheme="minorHAnsi" w:cstheme="minorHAnsi"/>
        </w:rPr>
        <w:lastRenderedPageBreak/>
        <w:t>Publiczny Szpital Kliniczny nr 1 we Wrocławiu Wojewódzkie Centrum Szpitalne Kotliny Jeleniogórskiej, Wojewódzki Szpital Specjalistyczny w Legnicy, Dolnośląskie Centrum Onkologii we Wrocławiu, Sanatoria  Dolnośląskie Sp. z o.o.;</w:t>
      </w:r>
    </w:p>
    <w:p w:rsidR="004B2BD4" w:rsidRPr="00594B4B" w:rsidRDefault="004B2BD4" w:rsidP="004B2BD4">
      <w:pPr>
        <w:pStyle w:val="Style5"/>
        <w:numPr>
          <w:ilvl w:val="3"/>
          <w:numId w:val="44"/>
        </w:numPr>
        <w:tabs>
          <w:tab w:val="left" w:pos="360"/>
        </w:tabs>
        <w:spacing w:before="80" w:after="80" w:line="276" w:lineRule="auto"/>
        <w:jc w:val="both"/>
        <w:rPr>
          <w:rFonts w:asciiTheme="minorHAnsi" w:hAnsiTheme="minorHAnsi" w:cstheme="minorHAnsi"/>
        </w:rPr>
      </w:pPr>
      <w:r w:rsidRPr="00594B4B">
        <w:rPr>
          <w:rFonts w:asciiTheme="minorHAnsi" w:hAnsiTheme="minorHAnsi" w:cstheme="minorHAnsi"/>
          <w:i/>
        </w:rPr>
        <w:t xml:space="preserve">Beneficjent – </w:t>
      </w:r>
      <w:r w:rsidRPr="00594B4B">
        <w:rPr>
          <w:rFonts w:asciiTheme="minorHAnsi" w:hAnsiTheme="minorHAnsi" w:cstheme="minorHAnsi"/>
        </w:rPr>
        <w:t xml:space="preserve">Lider oraz Partnerzy projektu; </w:t>
      </w:r>
    </w:p>
    <w:p w:rsidR="004B2BD4" w:rsidRPr="00594B4B" w:rsidRDefault="004B2BD4" w:rsidP="004B2BD4">
      <w:pPr>
        <w:pStyle w:val="Style5"/>
        <w:numPr>
          <w:ilvl w:val="3"/>
          <w:numId w:val="44"/>
        </w:numPr>
        <w:tabs>
          <w:tab w:val="left" w:pos="360"/>
        </w:tabs>
        <w:spacing w:before="80" w:after="80" w:line="276" w:lineRule="auto"/>
        <w:jc w:val="both"/>
        <w:rPr>
          <w:rFonts w:asciiTheme="minorHAnsi" w:hAnsiTheme="minorHAnsi" w:cstheme="minorHAnsi"/>
        </w:rPr>
      </w:pPr>
      <w:r w:rsidRPr="00594B4B">
        <w:rPr>
          <w:rFonts w:asciiTheme="minorHAnsi" w:hAnsiTheme="minorHAnsi" w:cstheme="minorHAnsi"/>
          <w:i/>
        </w:rPr>
        <w:t xml:space="preserve">Projekt – </w:t>
      </w:r>
      <w:r w:rsidRPr="00594B4B">
        <w:rPr>
          <w:rFonts w:asciiTheme="minorHAnsi" w:hAnsiTheme="minorHAnsi" w:cstheme="minorHAnsi"/>
        </w:rPr>
        <w:t xml:space="preserve">oznacza projekt pn.: „Dolnośląskie e-Zdrowie etap 2 – Elektroniczna Dokumentacja Medyczna” </w:t>
      </w:r>
      <w:r w:rsidRPr="00594B4B">
        <w:rPr>
          <w:rFonts w:asciiTheme="minorHAnsi" w:hAnsiTheme="minorHAnsi" w:cstheme="minorHAnsi"/>
          <w:iCs/>
        </w:rPr>
        <w:t>współfinansowany przez Unię Europejską z Europejskiego Funduszu Rozwoju Regionalnego w ramach Regionalnego Programu Operacyjnego dla Województwa Dolnośląskiego na lata 2007-2013</w:t>
      </w:r>
      <w:r w:rsidRPr="00594B4B">
        <w:rPr>
          <w:rFonts w:asciiTheme="minorHAnsi" w:hAnsiTheme="minorHAnsi" w:cstheme="minorHAnsi"/>
        </w:rPr>
        <w:t>;</w:t>
      </w:r>
    </w:p>
    <w:p w:rsidR="000A76AC" w:rsidRPr="00394D69" w:rsidRDefault="004B2BD4" w:rsidP="004B2BD4">
      <w:pPr>
        <w:pStyle w:val="Style5"/>
        <w:numPr>
          <w:ilvl w:val="3"/>
          <w:numId w:val="44"/>
        </w:numPr>
        <w:tabs>
          <w:tab w:val="left" w:pos="360"/>
        </w:tabs>
        <w:spacing w:before="80" w:after="80" w:line="276" w:lineRule="auto"/>
        <w:jc w:val="both"/>
        <w:rPr>
          <w:rFonts w:ascii="Calibri" w:hAnsi="Calibri" w:cs="Calibri"/>
          <w:iCs/>
        </w:rPr>
      </w:pPr>
      <w:r w:rsidRPr="00594B4B">
        <w:rPr>
          <w:rFonts w:asciiTheme="minorHAnsi" w:hAnsiTheme="minorHAnsi" w:cstheme="minorHAnsi"/>
          <w:i/>
        </w:rPr>
        <w:t xml:space="preserve">Zamówienie - </w:t>
      </w:r>
      <w:r w:rsidRPr="00594B4B">
        <w:rPr>
          <w:rFonts w:asciiTheme="minorHAnsi" w:hAnsiTheme="minorHAnsi" w:cstheme="minorHAnsi"/>
        </w:rPr>
        <w:t>zamówienie publiczne - odpłatna umowa zawarta pomiędzy Zamawiającym a Wykonawcą, której przedmiot został opisany w Zapytaniu ofertowym</w:t>
      </w:r>
      <w:r>
        <w:rPr>
          <w:rFonts w:asciiTheme="minorHAnsi" w:hAnsiTheme="minorHAnsi" w:cstheme="minorHAnsi"/>
        </w:rPr>
        <w:t xml:space="preserve"> z dnia ……….</w:t>
      </w:r>
      <w:r w:rsidRPr="00594B4B">
        <w:rPr>
          <w:rFonts w:asciiTheme="minorHAnsi" w:hAnsiTheme="minorHAnsi" w:cstheme="minorHAnsi"/>
        </w:rPr>
        <w:t>;</w:t>
      </w:r>
    </w:p>
    <w:p w:rsidR="00081611" w:rsidRDefault="00081611">
      <w:pPr>
        <w:rPr>
          <w:rFonts w:ascii="Calibri" w:hAnsi="Calibri" w:cs="Calibri"/>
          <w:iCs/>
        </w:rPr>
      </w:pPr>
      <w:r>
        <w:rPr>
          <w:rFonts w:ascii="Calibri" w:hAnsi="Calibri" w:cs="Calibri"/>
          <w:iCs/>
        </w:rPr>
        <w:br w:type="page"/>
      </w:r>
    </w:p>
    <w:p w:rsidR="007E7B4E" w:rsidRPr="00394D69" w:rsidRDefault="007E7B4E" w:rsidP="00081611">
      <w:pPr>
        <w:tabs>
          <w:tab w:val="center" w:pos="4513"/>
        </w:tabs>
        <w:spacing w:before="80" w:after="80" w:line="276" w:lineRule="auto"/>
        <w:ind w:hanging="260"/>
        <w:jc w:val="center"/>
        <w:rPr>
          <w:rFonts w:ascii="Calibri" w:hAnsi="Calibri" w:cs="Calibri"/>
          <w:iCs/>
        </w:rPr>
      </w:pPr>
      <w:r w:rsidRPr="00394D69">
        <w:rPr>
          <w:rFonts w:ascii="Calibri" w:hAnsi="Calibri" w:cs="Calibri"/>
          <w:iCs/>
        </w:rPr>
        <w:lastRenderedPageBreak/>
        <w:t>§ 1.</w:t>
      </w:r>
    </w:p>
    <w:p w:rsidR="007E7B4E" w:rsidRPr="00394D69" w:rsidRDefault="007E7B4E" w:rsidP="00081611">
      <w:pPr>
        <w:tabs>
          <w:tab w:val="left" w:pos="-720"/>
        </w:tabs>
        <w:spacing w:before="80" w:after="80" w:line="276" w:lineRule="auto"/>
        <w:ind w:left="280" w:hanging="260"/>
        <w:jc w:val="both"/>
        <w:rPr>
          <w:rFonts w:ascii="Calibri" w:hAnsi="Calibri" w:cs="Calibri"/>
          <w:iCs/>
        </w:rPr>
      </w:pPr>
    </w:p>
    <w:p w:rsidR="004D3779" w:rsidRPr="00647FB5" w:rsidRDefault="00394D69" w:rsidP="00081611">
      <w:pPr>
        <w:numPr>
          <w:ilvl w:val="1"/>
          <w:numId w:val="23"/>
        </w:numPr>
        <w:spacing w:before="80" w:after="80" w:line="276" w:lineRule="auto"/>
        <w:ind w:left="357"/>
        <w:jc w:val="both"/>
        <w:rPr>
          <w:rFonts w:ascii="Calibri" w:hAnsi="Calibri" w:cs="Calibri"/>
        </w:rPr>
      </w:pPr>
      <w:r w:rsidRPr="00647FB5">
        <w:rPr>
          <w:rFonts w:ascii="Calibri" w:hAnsi="Calibri" w:cs="Calibri"/>
        </w:rPr>
        <w:t xml:space="preserve">Przedmiotem umowy jest </w:t>
      </w:r>
      <w:r w:rsidR="00647FB5" w:rsidRPr="00647FB5">
        <w:rPr>
          <w:rFonts w:ascii="Calibri" w:hAnsi="Calibri" w:cs="Calibri"/>
        </w:rPr>
        <w:t>przeprowadzenie audytu zewnętrznego projektu pn. ,,Dolnośląskie e-Zdrowie etap 2 – Elektroniczna Dokumentacja Medyczna”. Projekt jest współfinansowany przez Unię Europejską z Europejskiego Funduszu Rozwoju Regionalnego w ramach Regionalnego Programu Operacyjnego dla Województwa Dolnośląskiego na lata 2007-2013 na podstawie umowy o dofinansowanie nr UDA-RPDS.02.02.00-02-003/12-00 z dnia 14 maja 2013 zmienianej Aneksem nr UDA-RPDS.02.02.00-02-003/12-01 z dnia 17.07.2013r., Aneksem nr UDA-RPDS.02.02.00-02-003/12-02 z dnia 29.07.2014r., Aneksem nr UDA-RPDS.02.02.00-02-003/12-03 z dnia 13.03.2015r., Aneksem nr UDA-RPDS.02.02.00-02-003/12-04 z dnia 15.06.2015r.</w:t>
      </w:r>
    </w:p>
    <w:p w:rsidR="00394D69" w:rsidRDefault="00394D69" w:rsidP="00081611">
      <w:pPr>
        <w:numPr>
          <w:ilvl w:val="1"/>
          <w:numId w:val="23"/>
        </w:numPr>
        <w:spacing w:before="80" w:after="80" w:line="276" w:lineRule="auto"/>
        <w:ind w:left="357"/>
        <w:jc w:val="both"/>
        <w:rPr>
          <w:rFonts w:ascii="Calibri" w:hAnsi="Calibri" w:cs="Calibri"/>
          <w:bCs/>
        </w:rPr>
      </w:pPr>
      <w:r w:rsidRPr="00FD5234">
        <w:rPr>
          <w:rFonts w:ascii="Calibri" w:hAnsi="Calibri" w:cs="Calibri"/>
          <w:bCs/>
        </w:rPr>
        <w:t xml:space="preserve">W ramach umowy Wykonawca sporządzi sprawozdanie </w:t>
      </w:r>
      <w:r>
        <w:rPr>
          <w:rFonts w:ascii="Calibri" w:hAnsi="Calibri" w:cs="Calibri"/>
          <w:bCs/>
        </w:rPr>
        <w:t xml:space="preserve">z audytu </w:t>
      </w:r>
      <w:r w:rsidRPr="00FD5234">
        <w:rPr>
          <w:rFonts w:ascii="Calibri" w:hAnsi="Calibri" w:cs="Calibri"/>
          <w:bCs/>
        </w:rPr>
        <w:t>wraz z opinią o projekcie</w:t>
      </w:r>
      <w:r>
        <w:rPr>
          <w:rFonts w:ascii="Calibri" w:hAnsi="Calibri" w:cs="Calibri"/>
          <w:bCs/>
        </w:rPr>
        <w:t>.</w:t>
      </w:r>
    </w:p>
    <w:p w:rsidR="006F247C" w:rsidRDefault="00394D69">
      <w:pPr>
        <w:numPr>
          <w:ilvl w:val="1"/>
          <w:numId w:val="23"/>
        </w:numPr>
        <w:spacing w:before="80" w:after="80" w:line="276" w:lineRule="auto"/>
        <w:ind w:left="357"/>
        <w:jc w:val="both"/>
      </w:pPr>
      <w:r w:rsidRPr="00C97815">
        <w:rPr>
          <w:rFonts w:ascii="Calibri" w:hAnsi="Calibri" w:cs="Calibri"/>
          <w:bCs/>
        </w:rPr>
        <w:t>Szczegółowy opis przedmiotu zamówienia zawiera</w:t>
      </w:r>
      <w:r w:rsidR="002C6530" w:rsidRPr="00C97815">
        <w:rPr>
          <w:rFonts w:ascii="Calibri" w:hAnsi="Calibri" w:cs="Calibri"/>
          <w:bCs/>
        </w:rPr>
        <w:t xml:space="preserve"> </w:t>
      </w:r>
      <w:r w:rsidR="003B7BAF" w:rsidRPr="00C97815">
        <w:rPr>
          <w:rFonts w:ascii="Calibri" w:hAnsi="Calibri" w:cs="Calibri"/>
          <w:bCs/>
        </w:rPr>
        <w:t xml:space="preserve">załącznik nr 5 do </w:t>
      </w:r>
      <w:r w:rsidR="00C97815" w:rsidRPr="00C97815">
        <w:rPr>
          <w:rFonts w:ascii="Calibri" w:hAnsi="Calibri" w:cs="Calibri"/>
          <w:bCs/>
        </w:rPr>
        <w:t>Zapytania ofertowego</w:t>
      </w:r>
      <w:r w:rsidR="00DB40EF" w:rsidRPr="00C97815">
        <w:rPr>
          <w:rFonts w:ascii="Calibri" w:hAnsi="Calibri" w:cs="Calibri"/>
          <w:bCs/>
        </w:rPr>
        <w:t xml:space="preserve">. </w:t>
      </w:r>
      <w:r w:rsidR="00F03236" w:rsidRPr="00F03236">
        <w:rPr>
          <w:rFonts w:ascii="Calibri" w:hAnsi="Calibri" w:cs="Calibri"/>
          <w:bCs/>
        </w:rPr>
        <w:t>Audyt musi być wykonany zgodnie z Wytycznymi programowymi Instytucji Zarządzającej RPO WD w zakresie ogólnych zasad przeprowadzania audytu zewnętrznego projektu w ramach Regionalnego Programu Operacyjnego dla Województwa Dolnośląskiego na lata 2007-2013 stanowiącymi Załącznik nr 4 do Zapytania ofertowego. Podczas przeprowadzania audytu zewnętrznego Wykonawca oraz osoby przeprowadzające audyt zewnętrzny zobowiązane są przestrzegać przedmiotowych Wytycznych. Zakres i sposób wykonania audytu zewnętrznego musi być zgodny z ww. Wytycznymi.</w:t>
      </w:r>
    </w:p>
    <w:p w:rsidR="006F247C" w:rsidRDefault="00C97815">
      <w:pPr>
        <w:numPr>
          <w:ilvl w:val="1"/>
          <w:numId w:val="23"/>
        </w:numPr>
        <w:spacing w:before="80" w:after="80" w:line="276" w:lineRule="auto"/>
        <w:ind w:left="357"/>
        <w:jc w:val="both"/>
        <w:rPr>
          <w:rFonts w:ascii="Calibri" w:hAnsi="Calibri" w:cs="Calibri"/>
          <w:bCs/>
        </w:rPr>
      </w:pPr>
      <w:r w:rsidRPr="00C97815">
        <w:rPr>
          <w:rFonts w:ascii="Calibri" w:hAnsi="Calibri" w:cs="Calibri"/>
          <w:bCs/>
        </w:rPr>
        <w:t>Celem przeprowadzenia audytu zewnętrznego projektu jest zwiększenie pewności Beneficjenta oraz IZ RPO WD/IP RPO WD, że projekt jest realizowany prawidłowo, zgodnie z m.in. z prawem, procedurami oraz zapisami umowy o dofinansowanie projektu.</w:t>
      </w:r>
    </w:p>
    <w:p w:rsidR="006F247C" w:rsidRDefault="00F03236">
      <w:pPr>
        <w:spacing w:before="80" w:after="80" w:line="276" w:lineRule="auto"/>
        <w:ind w:left="357"/>
        <w:jc w:val="both"/>
        <w:rPr>
          <w:rFonts w:ascii="Calibri" w:hAnsi="Calibri" w:cs="Calibri"/>
          <w:bCs/>
        </w:rPr>
      </w:pPr>
      <w:r w:rsidRPr="00F03236">
        <w:rPr>
          <w:rFonts w:ascii="Calibri" w:hAnsi="Calibri" w:cs="Calibri"/>
          <w:bCs/>
        </w:rPr>
        <w:t xml:space="preserve">Celem </w:t>
      </w:r>
      <w:r w:rsidR="00C97815" w:rsidRPr="00C97815">
        <w:rPr>
          <w:rFonts w:ascii="Calibri" w:hAnsi="Calibri" w:cs="Calibri"/>
          <w:bCs/>
        </w:rPr>
        <w:t xml:space="preserve">przeprowadzenia audytu zewnętrznego projektu jest wydanie przez audytora zewnętrznego </w:t>
      </w:r>
      <w:r w:rsidRPr="00F03236">
        <w:rPr>
          <w:rFonts w:ascii="Calibri" w:hAnsi="Calibri" w:cs="Calibri"/>
          <w:bCs/>
        </w:rPr>
        <w:t xml:space="preserve">opinii zawartej w sprawozdaniu z audytu zewnętrznego projektu </w:t>
      </w:r>
      <w:r w:rsidR="00C97815" w:rsidRPr="00C97815">
        <w:rPr>
          <w:rFonts w:ascii="Calibri" w:hAnsi="Calibri" w:cs="Calibri"/>
          <w:bCs/>
        </w:rPr>
        <w:t>w zakresie min:</w:t>
      </w:r>
    </w:p>
    <w:p w:rsidR="006F247C" w:rsidRDefault="00F03236">
      <w:pPr>
        <w:pStyle w:val="Style5"/>
        <w:widowControl/>
        <w:numPr>
          <w:ilvl w:val="2"/>
          <w:numId w:val="23"/>
        </w:numPr>
        <w:tabs>
          <w:tab w:val="left" w:pos="284"/>
        </w:tabs>
        <w:spacing w:before="80" w:after="80" w:line="276" w:lineRule="auto"/>
        <w:jc w:val="both"/>
        <w:rPr>
          <w:rStyle w:val="FontStyle42"/>
          <w:rFonts w:asciiTheme="minorHAnsi" w:hAnsiTheme="minorHAnsi" w:cstheme="minorHAnsi"/>
        </w:rPr>
      </w:pPr>
      <w:r w:rsidRPr="00F03236">
        <w:rPr>
          <w:rStyle w:val="FontStyle42"/>
          <w:rFonts w:asciiTheme="minorHAnsi" w:hAnsiTheme="minorHAnsi" w:cstheme="minorHAnsi"/>
        </w:rPr>
        <w:t>potwierdzenia wiarygodności danych, zarówno liczbowych jak i opisowych dotyczących zdarzeń przeszłych związanych z osiągnięciem celów projektu, zawartych w przedstawionych przez Beneficjenta dokumentach związanych z realizowanym projektem;</w:t>
      </w:r>
    </w:p>
    <w:p w:rsidR="006F247C" w:rsidRDefault="00F03236">
      <w:pPr>
        <w:pStyle w:val="Style5"/>
        <w:widowControl/>
        <w:numPr>
          <w:ilvl w:val="2"/>
          <w:numId w:val="23"/>
        </w:numPr>
        <w:tabs>
          <w:tab w:val="left" w:pos="284"/>
        </w:tabs>
        <w:spacing w:before="80" w:after="80" w:line="276" w:lineRule="auto"/>
        <w:jc w:val="both"/>
        <w:rPr>
          <w:rStyle w:val="FontStyle42"/>
          <w:rFonts w:asciiTheme="minorHAnsi" w:hAnsiTheme="minorHAnsi" w:cstheme="minorHAnsi"/>
        </w:rPr>
      </w:pPr>
      <w:r w:rsidRPr="00F03236">
        <w:rPr>
          <w:rStyle w:val="FontStyle42"/>
          <w:rFonts w:asciiTheme="minorHAnsi" w:hAnsiTheme="minorHAnsi" w:cstheme="minorHAnsi"/>
        </w:rPr>
        <w:lastRenderedPageBreak/>
        <w:t>realizacji wydatków i uzyskania założonych efektów zgodnie z wymaganiami zawartymi we wniosku o dofinansowanie i umowie o dofinansowanie;</w:t>
      </w:r>
    </w:p>
    <w:p w:rsidR="006F247C" w:rsidRDefault="00F03236">
      <w:pPr>
        <w:pStyle w:val="Style5"/>
        <w:widowControl/>
        <w:numPr>
          <w:ilvl w:val="2"/>
          <w:numId w:val="23"/>
        </w:numPr>
        <w:tabs>
          <w:tab w:val="left" w:pos="284"/>
        </w:tabs>
        <w:spacing w:before="80" w:after="80" w:line="276" w:lineRule="auto"/>
        <w:jc w:val="both"/>
        <w:rPr>
          <w:rStyle w:val="FontStyle42"/>
          <w:rFonts w:asciiTheme="minorHAnsi" w:hAnsiTheme="minorHAnsi" w:cstheme="minorHAnsi"/>
        </w:rPr>
      </w:pPr>
      <w:r w:rsidRPr="00F03236">
        <w:rPr>
          <w:rStyle w:val="FontStyle42"/>
          <w:rFonts w:asciiTheme="minorHAnsi" w:hAnsiTheme="minorHAnsi" w:cstheme="minorHAnsi"/>
        </w:rPr>
        <w:t>poprawnego sposobu udokumentowania i ewidencyjnego wyodrębnienia rzeczywistych operacji gospodarczych związanych z realizowanym projektem.</w:t>
      </w:r>
    </w:p>
    <w:p w:rsidR="006F247C" w:rsidRDefault="00F03236">
      <w:pPr>
        <w:pStyle w:val="Style5"/>
        <w:widowControl/>
        <w:tabs>
          <w:tab w:val="left" w:pos="284"/>
        </w:tabs>
        <w:spacing w:before="80" w:after="80" w:line="276" w:lineRule="auto"/>
        <w:ind w:left="357"/>
        <w:jc w:val="both"/>
        <w:rPr>
          <w:rStyle w:val="FontStyle42"/>
          <w:rFonts w:asciiTheme="minorHAnsi" w:hAnsiTheme="minorHAnsi" w:cstheme="minorHAnsi"/>
        </w:rPr>
      </w:pPr>
      <w:r w:rsidRPr="00F03236">
        <w:rPr>
          <w:rStyle w:val="FontStyle42"/>
          <w:rFonts w:asciiTheme="minorHAnsi" w:hAnsiTheme="minorHAnsi" w:cstheme="minorHAnsi"/>
        </w:rPr>
        <w:t>W tym celu sprawdza się m.in., czy zakres rzeczowy projektu, którego dotyczą poniesione wydatki rzeczywiście został zrealizowany, czy wnioski o płatność wraz z załącznikami są zgodne z wymaganiami zawartymi w umowie o dofinansowanie oraz czy są poparte odpowiednimi dokumentami. Sprawdzenie to odbywa się poprzez badanie m.in. czy ewidencja zdarzeń gospodarczych związanych z realizacją projektu wraz z dowodami księgowymi oraz wnioski o płatność wraz z częściami sprawozdawczymi sporządzonymi na podstawie dokumentów potwierdzających poniesienie wydatków (faktury i/lub inne dokumenty o równoważnej wartości dowodowej) odpowiadają wymogom RPO WD, przepisom prawa wspólnotowego i krajowego oraz prawidłowo, rzetelnie i jasno przedstawiają sytuację finansową projektu według stanu na dzień sporządzenia ww. dokumentów.</w:t>
      </w:r>
    </w:p>
    <w:p w:rsidR="00394D69" w:rsidRPr="00C97815" w:rsidRDefault="00F03236" w:rsidP="00081611">
      <w:pPr>
        <w:numPr>
          <w:ilvl w:val="1"/>
          <w:numId w:val="23"/>
        </w:numPr>
        <w:spacing w:before="80" w:after="80" w:line="276" w:lineRule="auto"/>
        <w:ind w:left="357"/>
        <w:jc w:val="both"/>
        <w:rPr>
          <w:rFonts w:ascii="Calibri" w:hAnsi="Calibri" w:cs="Calibri"/>
          <w:bCs/>
        </w:rPr>
      </w:pPr>
      <w:r w:rsidRPr="00F03236">
        <w:rPr>
          <w:rFonts w:ascii="Calibri" w:hAnsi="Calibri" w:cs="Calibri"/>
        </w:rPr>
        <w:t xml:space="preserve">Zapytanie ofertowe z dnia ….. wraz z załącznikami, dokumentacja postępowania </w:t>
      </w:r>
      <w:r w:rsidR="002C6530" w:rsidRPr="00C97815">
        <w:rPr>
          <w:rFonts w:ascii="Calibri" w:hAnsi="Calibri" w:cs="Calibri"/>
        </w:rPr>
        <w:t xml:space="preserve">oraz </w:t>
      </w:r>
      <w:r w:rsidR="00394D69" w:rsidRPr="00C97815">
        <w:rPr>
          <w:rFonts w:ascii="Calibri" w:hAnsi="Calibri" w:cs="Calibri"/>
        </w:rPr>
        <w:t>ofert</w:t>
      </w:r>
      <w:r w:rsidR="002C6530" w:rsidRPr="00C97815">
        <w:rPr>
          <w:rFonts w:ascii="Calibri" w:hAnsi="Calibri" w:cs="Calibri"/>
        </w:rPr>
        <w:t>a</w:t>
      </w:r>
      <w:r w:rsidR="00394D69" w:rsidRPr="00C97815">
        <w:rPr>
          <w:rFonts w:ascii="Calibri" w:hAnsi="Calibri" w:cs="Calibri"/>
        </w:rPr>
        <w:t xml:space="preserve"> Wykonawcy</w:t>
      </w:r>
      <w:r w:rsidR="002C6530" w:rsidRPr="00C97815">
        <w:rPr>
          <w:rFonts w:ascii="Calibri" w:hAnsi="Calibri" w:cs="Calibri"/>
        </w:rPr>
        <w:t xml:space="preserve"> stanowią </w:t>
      </w:r>
      <w:r w:rsidR="00394D69" w:rsidRPr="00C97815">
        <w:rPr>
          <w:rFonts w:ascii="Calibri" w:hAnsi="Calibri" w:cs="Calibri"/>
        </w:rPr>
        <w:t>integralną część umowy.</w:t>
      </w:r>
    </w:p>
    <w:p w:rsidR="00394D69" w:rsidRPr="00C97815" w:rsidRDefault="006D74BD" w:rsidP="00081611">
      <w:pPr>
        <w:numPr>
          <w:ilvl w:val="1"/>
          <w:numId w:val="23"/>
        </w:numPr>
        <w:spacing w:before="80" w:after="80" w:line="276" w:lineRule="auto"/>
        <w:ind w:left="357"/>
        <w:jc w:val="both"/>
        <w:rPr>
          <w:rFonts w:asciiTheme="minorHAnsi" w:hAnsiTheme="minorHAnsi" w:cs="Arial"/>
        </w:rPr>
      </w:pPr>
      <w:r w:rsidRPr="00394D69">
        <w:rPr>
          <w:rFonts w:ascii="Calibri" w:hAnsi="Calibri" w:cs="Calibri"/>
        </w:rPr>
        <w:t xml:space="preserve">Wykonawca przystąpi do wykonywania przedmiotu umowy niezwłocznie po </w:t>
      </w:r>
      <w:r w:rsidR="00394D69">
        <w:rPr>
          <w:rFonts w:ascii="Calibri" w:hAnsi="Calibri" w:cs="Calibri"/>
        </w:rPr>
        <w:t>zawarciu</w:t>
      </w:r>
      <w:r w:rsidRPr="00394D69">
        <w:rPr>
          <w:rFonts w:ascii="Calibri" w:hAnsi="Calibri" w:cs="Calibri"/>
        </w:rPr>
        <w:t xml:space="preserve"> umowy.</w:t>
      </w:r>
      <w:r w:rsidR="00C97815">
        <w:rPr>
          <w:rFonts w:ascii="Calibri" w:hAnsi="Calibri" w:cs="Calibri"/>
        </w:rPr>
        <w:t xml:space="preserve"> </w:t>
      </w:r>
      <w:r w:rsidR="00394D69" w:rsidRPr="00C97815">
        <w:rPr>
          <w:rFonts w:ascii="Calibri" w:hAnsi="Calibri" w:cs="Calibri"/>
        </w:rPr>
        <w:t xml:space="preserve">Wykonawca </w:t>
      </w:r>
      <w:r w:rsidR="00F03236" w:rsidRPr="00F03236">
        <w:rPr>
          <w:rFonts w:ascii="Calibri" w:hAnsi="Calibri" w:cs="Calibri"/>
        </w:rPr>
        <w:t xml:space="preserve">zakończy czynności audytowi tj. wykona ostatnią czynność u Beneficjenta </w:t>
      </w:r>
      <w:r w:rsidR="00C97815">
        <w:rPr>
          <w:rFonts w:ascii="Calibri" w:hAnsi="Calibri" w:cs="Calibri"/>
        </w:rPr>
        <w:t xml:space="preserve">tj. Lidera </w:t>
      </w:r>
      <w:r w:rsidR="00F03236" w:rsidRPr="00F03236">
        <w:rPr>
          <w:rFonts w:ascii="Calibri" w:hAnsi="Calibri" w:cs="Calibri"/>
        </w:rPr>
        <w:t>lub Partner</w:t>
      </w:r>
      <w:r w:rsidR="00647FB5" w:rsidRPr="00C97815">
        <w:rPr>
          <w:rFonts w:asciiTheme="minorHAnsi" w:hAnsiTheme="minorHAnsi" w:cs="Arial"/>
        </w:rPr>
        <w:t>a kończącą audyt zewnętrzny</w:t>
      </w:r>
      <w:r w:rsidR="00F03236" w:rsidRPr="00F03236">
        <w:rPr>
          <w:rFonts w:asciiTheme="minorHAnsi" w:hAnsiTheme="minorHAnsi" w:cs="Arial"/>
        </w:rPr>
        <w:t xml:space="preserve"> w terminie nie późniejszym niż </w:t>
      </w:r>
      <w:r w:rsidR="00F03236" w:rsidRPr="00F03236">
        <w:rPr>
          <w:rFonts w:asciiTheme="minorHAnsi" w:hAnsiTheme="minorHAnsi" w:cs="Arial"/>
          <w:bCs/>
        </w:rPr>
        <w:t>……</w:t>
      </w:r>
      <w:r w:rsidR="00F03236" w:rsidRPr="00F03236">
        <w:rPr>
          <w:rStyle w:val="Odwoanieprzypisudolnego"/>
          <w:rFonts w:asciiTheme="minorHAnsi" w:hAnsiTheme="minorHAnsi" w:cs="Arial"/>
          <w:bCs/>
        </w:rPr>
        <w:footnoteReference w:id="1"/>
      </w:r>
      <w:r w:rsidR="00F03236" w:rsidRPr="00F03236">
        <w:rPr>
          <w:rFonts w:asciiTheme="minorHAnsi" w:hAnsiTheme="minorHAnsi" w:cs="Arial"/>
          <w:bCs/>
        </w:rPr>
        <w:t xml:space="preserve"> dni od dnia zawarcia umowy.</w:t>
      </w:r>
    </w:p>
    <w:p w:rsidR="00394D69" w:rsidRPr="00DB40EF" w:rsidRDefault="00F03236" w:rsidP="00081611">
      <w:pPr>
        <w:numPr>
          <w:ilvl w:val="1"/>
          <w:numId w:val="23"/>
        </w:numPr>
        <w:spacing w:before="80" w:after="80" w:line="276" w:lineRule="auto"/>
        <w:ind w:left="357"/>
        <w:jc w:val="both"/>
        <w:rPr>
          <w:rFonts w:ascii="Calibri" w:hAnsi="Calibri" w:cs="Calibri"/>
        </w:rPr>
      </w:pPr>
      <w:r w:rsidRPr="00F03236">
        <w:rPr>
          <w:rFonts w:asciiTheme="minorHAnsi" w:hAnsiTheme="minorHAnsi" w:cs="Arial"/>
        </w:rPr>
        <w:t xml:space="preserve">W terminie do </w:t>
      </w:r>
      <w:r w:rsidRPr="00F03236">
        <w:rPr>
          <w:rFonts w:asciiTheme="minorHAnsi" w:hAnsiTheme="minorHAnsi" w:cs="Arial"/>
          <w:iCs/>
        </w:rPr>
        <w:t>14 d</w:t>
      </w:r>
      <w:r w:rsidR="00647FB5" w:rsidRPr="00C97815">
        <w:rPr>
          <w:rFonts w:ascii="Calibri" w:hAnsi="Calibri" w:cs="Calibri"/>
          <w:iCs/>
        </w:rPr>
        <w:t>ni</w:t>
      </w:r>
      <w:r w:rsidR="00647FB5" w:rsidRPr="00C97815">
        <w:rPr>
          <w:rFonts w:ascii="Calibri" w:hAnsi="Calibri" w:cs="Calibri"/>
          <w:i/>
          <w:iCs/>
        </w:rPr>
        <w:t xml:space="preserve"> </w:t>
      </w:r>
      <w:r w:rsidR="00647FB5" w:rsidRPr="00C97815">
        <w:rPr>
          <w:rFonts w:ascii="Calibri" w:hAnsi="Calibri" w:cs="Calibri"/>
        </w:rPr>
        <w:t>od dnia zakończenia ostatniej</w:t>
      </w:r>
      <w:r w:rsidR="00647FB5" w:rsidRPr="00C97815">
        <w:rPr>
          <w:rFonts w:ascii="Calibri" w:hAnsi="Calibri" w:cs="Calibri"/>
          <w:bCs/>
        </w:rPr>
        <w:t xml:space="preserve"> c</w:t>
      </w:r>
      <w:r w:rsidR="00647FB5" w:rsidRPr="00DB40EF">
        <w:rPr>
          <w:rFonts w:ascii="Calibri" w:hAnsi="Calibri" w:cs="Calibri"/>
        </w:rPr>
        <w:t>z</w:t>
      </w:r>
      <w:r w:rsidR="00647FB5" w:rsidRPr="00C97815">
        <w:rPr>
          <w:rFonts w:ascii="Calibri" w:hAnsi="Calibri" w:cs="Calibri"/>
          <w:bCs/>
        </w:rPr>
        <w:t xml:space="preserve">ynności </w:t>
      </w:r>
      <w:proofErr w:type="spellStart"/>
      <w:r w:rsidR="00647FB5" w:rsidRPr="00C97815">
        <w:rPr>
          <w:rFonts w:ascii="Calibri" w:hAnsi="Calibri" w:cs="Calibri"/>
          <w:bCs/>
        </w:rPr>
        <w:t>audytowej</w:t>
      </w:r>
      <w:proofErr w:type="spellEnd"/>
      <w:r w:rsidR="00647FB5" w:rsidRPr="00C97815">
        <w:rPr>
          <w:rFonts w:ascii="Calibri" w:hAnsi="Calibri" w:cs="Calibri"/>
          <w:bCs/>
        </w:rPr>
        <w:t xml:space="preserve"> (rozumian</w:t>
      </w:r>
      <w:r w:rsidR="00647FB5" w:rsidRPr="00DB40EF">
        <w:rPr>
          <w:rFonts w:ascii="Calibri" w:hAnsi="Calibri" w:cs="Calibri"/>
        </w:rPr>
        <w:t>e</w:t>
      </w:r>
      <w:r w:rsidR="00647FB5" w:rsidRPr="00C97815">
        <w:rPr>
          <w:rFonts w:ascii="Calibri" w:hAnsi="Calibri" w:cs="Calibri"/>
          <w:bCs/>
        </w:rPr>
        <w:t>j</w:t>
      </w:r>
      <w:r w:rsidR="00647FB5" w:rsidRPr="00C97815">
        <w:rPr>
          <w:rFonts w:ascii="Calibri" w:hAnsi="Calibri" w:cs="Calibri"/>
        </w:rPr>
        <w:t xml:space="preserve"> </w:t>
      </w:r>
      <w:r w:rsidR="00647FB5" w:rsidRPr="00DB40EF">
        <w:rPr>
          <w:rFonts w:ascii="Calibri" w:hAnsi="Calibri" w:cs="Calibri"/>
        </w:rPr>
        <w:t xml:space="preserve">jako ostatnia czynność wykonana u Beneficjenta kończąca audyt zewnętrzny) Wykonawca zobowiązany jest do przekazania </w:t>
      </w:r>
      <w:r w:rsidR="00C97815">
        <w:rPr>
          <w:rFonts w:ascii="Calibri" w:hAnsi="Calibri" w:cs="Calibri"/>
        </w:rPr>
        <w:t>Zamawiającemu</w:t>
      </w:r>
      <w:r w:rsidR="00C97815" w:rsidRPr="00DB40EF">
        <w:rPr>
          <w:rFonts w:ascii="Calibri" w:hAnsi="Calibri" w:cs="Calibri"/>
        </w:rPr>
        <w:t xml:space="preserve"> </w:t>
      </w:r>
      <w:r w:rsidR="00647FB5" w:rsidRPr="00DB40EF">
        <w:rPr>
          <w:rFonts w:ascii="Calibri" w:hAnsi="Calibri" w:cs="Calibri"/>
        </w:rPr>
        <w:t>sprawozdania z audytu zewnętrznego projektu, którego elementem koniecznym jest opinia o projekcie</w:t>
      </w:r>
      <w:r w:rsidR="00DB40EF" w:rsidRPr="00DB40EF">
        <w:rPr>
          <w:rFonts w:ascii="Calibri" w:hAnsi="Calibri" w:cs="Calibri"/>
        </w:rPr>
        <w:t>, sporządzonego przez audytorów zewnętrznych projektu</w:t>
      </w:r>
      <w:r w:rsidR="00647FB5" w:rsidRPr="00DB40EF">
        <w:rPr>
          <w:rFonts w:ascii="Calibri" w:hAnsi="Calibri" w:cs="Calibri"/>
        </w:rPr>
        <w:t>.</w:t>
      </w:r>
    </w:p>
    <w:p w:rsidR="006D74BD" w:rsidRPr="00394D69" w:rsidRDefault="006D74BD" w:rsidP="00081611">
      <w:pPr>
        <w:numPr>
          <w:ilvl w:val="1"/>
          <w:numId w:val="23"/>
        </w:numPr>
        <w:spacing w:before="80" w:after="80" w:line="276" w:lineRule="auto"/>
        <w:ind w:left="357"/>
        <w:jc w:val="both"/>
        <w:rPr>
          <w:rFonts w:ascii="Calibri" w:hAnsi="Calibri" w:cs="Calibri"/>
        </w:rPr>
      </w:pPr>
      <w:r w:rsidRPr="00394D69">
        <w:rPr>
          <w:rFonts w:ascii="Calibri" w:hAnsi="Calibri" w:cs="Calibri"/>
        </w:rPr>
        <w:t xml:space="preserve">Zamawiający ma prawo do odniesienia się do otrzymanej treści sprawozdania z audytu zewnętrznego projektu i opinii w terminie </w:t>
      </w:r>
      <w:r w:rsidR="00DB40EF">
        <w:rPr>
          <w:rFonts w:ascii="Calibri" w:hAnsi="Calibri" w:cs="Calibri"/>
        </w:rPr>
        <w:t>7</w:t>
      </w:r>
      <w:r w:rsidRPr="00394D69">
        <w:rPr>
          <w:rFonts w:ascii="Calibri" w:hAnsi="Calibri" w:cs="Calibri"/>
        </w:rPr>
        <w:t xml:space="preserve"> dni od dnia ich otrzymania.</w:t>
      </w:r>
    </w:p>
    <w:p w:rsidR="00C61525" w:rsidRPr="00394D69" w:rsidRDefault="006D74BD" w:rsidP="00081611">
      <w:pPr>
        <w:numPr>
          <w:ilvl w:val="1"/>
          <w:numId w:val="23"/>
        </w:numPr>
        <w:spacing w:before="80" w:after="80" w:line="276" w:lineRule="auto"/>
        <w:ind w:left="357"/>
        <w:jc w:val="both"/>
        <w:rPr>
          <w:rFonts w:ascii="Calibri" w:hAnsi="Calibri" w:cs="Calibri"/>
        </w:rPr>
      </w:pPr>
      <w:r w:rsidRPr="00394D69">
        <w:rPr>
          <w:rFonts w:ascii="Calibri" w:hAnsi="Calibri" w:cs="Calibri"/>
        </w:rPr>
        <w:t>Wykonawca w ciągu 7 dni od otrzymania od Zamawiającego uwag do treści sprawozdania i opinii przekaże Zamawiającemu ostateczne sprawozdanie z audytu zewnętrznego projektu wraz z opinią o projekcie uwzględniające uwagi zgłoszone przez Zamawiającego.</w:t>
      </w:r>
    </w:p>
    <w:p w:rsidR="00786C2A" w:rsidRPr="00786C2A" w:rsidRDefault="00DB40EF" w:rsidP="00081611">
      <w:pPr>
        <w:numPr>
          <w:ilvl w:val="1"/>
          <w:numId w:val="23"/>
        </w:numPr>
        <w:spacing w:before="80" w:after="80" w:line="276" w:lineRule="auto"/>
        <w:ind w:left="357"/>
        <w:jc w:val="both"/>
        <w:rPr>
          <w:rFonts w:ascii="Calibri" w:hAnsi="Calibri" w:cs="Calibri"/>
        </w:rPr>
      </w:pPr>
      <w:r w:rsidRPr="007F0E62">
        <w:rPr>
          <w:rFonts w:asciiTheme="minorHAnsi" w:hAnsiTheme="minorHAnsi" w:cs="Arial"/>
        </w:rPr>
        <w:lastRenderedPageBreak/>
        <w:t xml:space="preserve">Za datę zakończenia realizacji przedmiotu zamówienia uważa się datę otrzymania przez </w:t>
      </w:r>
      <w:r w:rsidR="003219CE">
        <w:rPr>
          <w:rFonts w:asciiTheme="minorHAnsi" w:hAnsiTheme="minorHAnsi" w:cs="Arial"/>
        </w:rPr>
        <w:t>Zamawiającego</w:t>
      </w:r>
      <w:r w:rsidR="003219CE" w:rsidRPr="007F0E62">
        <w:rPr>
          <w:rFonts w:asciiTheme="minorHAnsi" w:hAnsiTheme="minorHAnsi" w:cs="Arial"/>
        </w:rPr>
        <w:t xml:space="preserve"> </w:t>
      </w:r>
      <w:r w:rsidRPr="007F0E62">
        <w:rPr>
          <w:rFonts w:asciiTheme="minorHAnsi" w:hAnsiTheme="minorHAnsi" w:cs="Arial"/>
        </w:rPr>
        <w:t xml:space="preserve">ostatecznej wersji sprawozdania z audytu zewnętrznego projektu wraz z opinią o projekcie i podpisania przez </w:t>
      </w:r>
      <w:r w:rsidR="003219CE">
        <w:rPr>
          <w:rFonts w:asciiTheme="minorHAnsi" w:hAnsiTheme="minorHAnsi" w:cs="Arial"/>
        </w:rPr>
        <w:t>Zamawiającego</w:t>
      </w:r>
      <w:r w:rsidR="003219CE" w:rsidRPr="007F0E62">
        <w:rPr>
          <w:rFonts w:asciiTheme="minorHAnsi" w:hAnsiTheme="minorHAnsi" w:cs="Arial"/>
        </w:rPr>
        <w:t xml:space="preserve"> </w:t>
      </w:r>
      <w:r w:rsidRPr="007F0E62">
        <w:rPr>
          <w:rFonts w:asciiTheme="minorHAnsi" w:hAnsiTheme="minorHAnsi" w:cs="Arial"/>
        </w:rPr>
        <w:t>protokołu odbioru.</w:t>
      </w:r>
    </w:p>
    <w:p w:rsidR="00C61525" w:rsidRPr="00DB40EF" w:rsidRDefault="00DB40EF" w:rsidP="00081611">
      <w:pPr>
        <w:numPr>
          <w:ilvl w:val="1"/>
          <w:numId w:val="23"/>
        </w:numPr>
        <w:spacing w:before="80" w:after="80" w:line="276" w:lineRule="auto"/>
        <w:ind w:left="357"/>
        <w:jc w:val="both"/>
        <w:rPr>
          <w:rFonts w:ascii="Calibri" w:hAnsi="Calibri" w:cs="Calibri"/>
        </w:rPr>
      </w:pPr>
      <w:r w:rsidRPr="00DB40EF">
        <w:rPr>
          <w:rFonts w:ascii="Calibri" w:hAnsi="Calibri" w:cs="Calibri"/>
        </w:rPr>
        <w:t>Podczas realizacji audytu zewnętrznego projektu powinna zostać zweryfikowana całość lub reprezentatywna próbka ogółem poniesionych wydatków (</w:t>
      </w:r>
      <w:proofErr w:type="spellStart"/>
      <w:r w:rsidRPr="00DB40EF">
        <w:rPr>
          <w:rFonts w:ascii="Calibri" w:hAnsi="Calibri" w:cs="Calibri"/>
        </w:rPr>
        <w:t>sampling</w:t>
      </w:r>
      <w:proofErr w:type="spellEnd"/>
      <w:r w:rsidRPr="00DB40EF">
        <w:rPr>
          <w:rFonts w:ascii="Calibri" w:hAnsi="Calibri" w:cs="Calibri"/>
        </w:rPr>
        <w:t>) wraz z odpowiadającymi im dokumentami, pozwalająca wydać audytorowi zewnętrznemu wiążącą opinię i sporządzić sprawozdanie w tym zakresie</w:t>
      </w:r>
      <w:r w:rsidR="00C61525" w:rsidRPr="00DB40EF">
        <w:rPr>
          <w:rFonts w:ascii="Calibri" w:hAnsi="Calibri" w:cs="Calibri"/>
        </w:rPr>
        <w:t>.</w:t>
      </w:r>
    </w:p>
    <w:p w:rsidR="00E57176" w:rsidRPr="009820A4" w:rsidRDefault="00E57176" w:rsidP="00081611">
      <w:pPr>
        <w:numPr>
          <w:ilvl w:val="1"/>
          <w:numId w:val="23"/>
        </w:numPr>
        <w:spacing w:before="80" w:after="80" w:line="276" w:lineRule="auto"/>
        <w:ind w:left="357"/>
        <w:jc w:val="both"/>
        <w:rPr>
          <w:rFonts w:ascii="Calibri" w:hAnsi="Calibri" w:cs="Calibri"/>
        </w:rPr>
      </w:pPr>
      <w:r w:rsidRPr="00394D69">
        <w:rPr>
          <w:rFonts w:ascii="Calibri" w:hAnsi="Calibri" w:cs="Calibri"/>
        </w:rPr>
        <w:t xml:space="preserve">Sprawozdanie z audytu zewnętrznego będzie odzwierciedlało stosowaną metodykę przeprowadzania audytu, a także będzie zawierało odniesienia do badanych </w:t>
      </w:r>
      <w:r w:rsidRPr="009820A4">
        <w:rPr>
          <w:rFonts w:ascii="Calibri" w:hAnsi="Calibri" w:cs="Calibri"/>
        </w:rPr>
        <w:t xml:space="preserve">dokumentów. </w:t>
      </w:r>
    </w:p>
    <w:p w:rsidR="00291360" w:rsidRPr="009820A4" w:rsidRDefault="00C61525" w:rsidP="00081611">
      <w:pPr>
        <w:numPr>
          <w:ilvl w:val="1"/>
          <w:numId w:val="23"/>
        </w:numPr>
        <w:spacing w:before="80" w:after="80" w:line="276" w:lineRule="auto"/>
        <w:ind w:left="357"/>
        <w:jc w:val="both"/>
        <w:rPr>
          <w:rFonts w:ascii="Calibri" w:hAnsi="Calibri" w:cs="Calibri"/>
        </w:rPr>
      </w:pPr>
      <w:r w:rsidRPr="009820A4">
        <w:rPr>
          <w:rFonts w:ascii="Calibri" w:hAnsi="Calibri" w:cs="Calibri"/>
        </w:rPr>
        <w:t>Sprawozdanie z audytu zewnętrznego</w:t>
      </w:r>
      <w:r w:rsidR="007E7B4E" w:rsidRPr="009820A4">
        <w:rPr>
          <w:rFonts w:ascii="Calibri" w:hAnsi="Calibri" w:cs="Calibri"/>
        </w:rPr>
        <w:t xml:space="preserve"> oraz opinia </w:t>
      </w:r>
      <w:r w:rsidRPr="009820A4">
        <w:rPr>
          <w:rFonts w:ascii="Calibri" w:hAnsi="Calibri" w:cs="Calibri"/>
        </w:rPr>
        <w:t>o projekcie powinny</w:t>
      </w:r>
      <w:r w:rsidR="007E7B4E" w:rsidRPr="009820A4">
        <w:rPr>
          <w:rFonts w:ascii="Calibri" w:hAnsi="Calibri" w:cs="Calibri"/>
        </w:rPr>
        <w:t xml:space="preserve"> zawierać co najmniej elementy wskazane </w:t>
      </w:r>
      <w:r w:rsidR="00F03236" w:rsidRPr="00F03236">
        <w:rPr>
          <w:rFonts w:ascii="Calibri" w:hAnsi="Calibri" w:cs="Calibri"/>
        </w:rPr>
        <w:t xml:space="preserve">w Opisie Przedmiotu Zamówienia  - załączniku nr 5 do </w:t>
      </w:r>
      <w:r w:rsidR="009820A4" w:rsidRPr="009820A4">
        <w:rPr>
          <w:rFonts w:ascii="Calibri" w:hAnsi="Calibri" w:cs="Calibri"/>
        </w:rPr>
        <w:t>Zapytania ofertowego</w:t>
      </w:r>
      <w:r w:rsidR="007E7B4E" w:rsidRPr="009820A4">
        <w:rPr>
          <w:rFonts w:ascii="Calibri" w:hAnsi="Calibri" w:cs="Calibri"/>
        </w:rPr>
        <w:t>.</w:t>
      </w:r>
    </w:p>
    <w:p w:rsidR="00291360" w:rsidRDefault="00EB6563" w:rsidP="00081611">
      <w:pPr>
        <w:numPr>
          <w:ilvl w:val="1"/>
          <w:numId w:val="23"/>
        </w:numPr>
        <w:spacing w:before="80" w:after="80" w:line="276" w:lineRule="auto"/>
        <w:ind w:left="357"/>
        <w:jc w:val="both"/>
        <w:rPr>
          <w:rFonts w:ascii="Calibri" w:hAnsi="Calibri" w:cs="Calibri"/>
        </w:rPr>
      </w:pPr>
      <w:r w:rsidRPr="009820A4">
        <w:rPr>
          <w:rFonts w:ascii="Calibri" w:hAnsi="Calibri" w:cs="Calibri"/>
          <w:iCs/>
        </w:rPr>
        <w:t>Sprawozdanie z audytu zewnętrznego projektu, którego elementem koniecznym jest opinia</w:t>
      </w:r>
      <w:r w:rsidRPr="00291360">
        <w:rPr>
          <w:rFonts w:ascii="Calibri" w:hAnsi="Calibri" w:cs="Calibri"/>
          <w:iCs/>
        </w:rPr>
        <w:t xml:space="preserve"> o projekcie, zostanie dostarczone do siedzib</w:t>
      </w:r>
      <w:r w:rsidR="0068380A">
        <w:rPr>
          <w:rFonts w:ascii="Calibri" w:hAnsi="Calibri" w:cs="Calibri"/>
          <w:iCs/>
        </w:rPr>
        <w:t xml:space="preserve">y Zamawiającego i przekazane w </w:t>
      </w:r>
      <w:r w:rsidR="00647FB5">
        <w:rPr>
          <w:rFonts w:ascii="Calibri" w:hAnsi="Calibri" w:cs="Calibri"/>
          <w:iCs/>
        </w:rPr>
        <w:t>3</w:t>
      </w:r>
      <w:r w:rsidR="00E66CA9" w:rsidRPr="00E66CA9">
        <w:rPr>
          <w:rFonts w:ascii="Calibri" w:hAnsi="Calibri" w:cs="Calibri"/>
          <w:iCs/>
        </w:rPr>
        <w:t xml:space="preserve"> </w:t>
      </w:r>
      <w:r w:rsidRPr="00291360">
        <w:rPr>
          <w:rFonts w:ascii="Calibri" w:hAnsi="Calibri" w:cs="Calibri"/>
          <w:iCs/>
        </w:rPr>
        <w:t xml:space="preserve"> egzemplarzach w formie pisemnej w języku polskim oraz w </w:t>
      </w:r>
      <w:r w:rsidR="00647FB5">
        <w:rPr>
          <w:rFonts w:ascii="Calibri" w:hAnsi="Calibri" w:cs="Calibri"/>
          <w:iCs/>
        </w:rPr>
        <w:t xml:space="preserve">1 egzemplarzu </w:t>
      </w:r>
      <w:r w:rsidRPr="00291360">
        <w:rPr>
          <w:rFonts w:ascii="Calibri" w:hAnsi="Calibri" w:cs="Calibri"/>
          <w:iCs/>
        </w:rPr>
        <w:t>formie elektronicznej na płycie CD/DVD</w:t>
      </w:r>
      <w:r w:rsidR="009820A4">
        <w:rPr>
          <w:rFonts w:ascii="Calibri" w:hAnsi="Calibri" w:cs="Calibri"/>
          <w:iCs/>
        </w:rPr>
        <w:t xml:space="preserve"> w formacie pdf</w:t>
      </w:r>
      <w:r w:rsidRPr="00291360">
        <w:rPr>
          <w:rFonts w:ascii="Calibri" w:hAnsi="Calibri" w:cs="Calibri"/>
          <w:iCs/>
        </w:rPr>
        <w:t>.</w:t>
      </w:r>
    </w:p>
    <w:p w:rsidR="006F247C" w:rsidRDefault="00F03236">
      <w:pPr>
        <w:numPr>
          <w:ilvl w:val="1"/>
          <w:numId w:val="23"/>
        </w:numPr>
        <w:spacing w:before="80" w:after="80" w:line="276" w:lineRule="auto"/>
        <w:ind w:left="357"/>
        <w:jc w:val="both"/>
        <w:rPr>
          <w:rFonts w:ascii="Calibri" w:hAnsi="Calibri" w:cs="Calibri"/>
          <w:iCs/>
        </w:rPr>
      </w:pPr>
      <w:r w:rsidRPr="00F03236">
        <w:rPr>
          <w:rFonts w:ascii="Calibri" w:hAnsi="Calibri" w:cs="Calibri"/>
          <w:iCs/>
        </w:rPr>
        <w:t xml:space="preserve">Wykonawca jest zobowiązany do udzielania Zamawiającemu dalszych ewentualnych wyjaśnień dotyczących przekazanego ostatecznego sprawozdania z audytu zewnętrznego projektu wraz z opinią o projekcie, uzupełnień lub poprawek do sprawozdania, w przypadku zwrócenia się IZ RPO WD do Beneficjenta o takowe wyjaśnienia, uzupełnienia lub poprawki, w </w:t>
      </w:r>
      <w:r w:rsidR="003D0D34">
        <w:rPr>
          <w:rFonts w:ascii="Calibri" w:hAnsi="Calibri" w:cs="Calibri"/>
          <w:iCs/>
        </w:rPr>
        <w:t>okresie</w:t>
      </w:r>
      <w:r w:rsidRPr="00F03236">
        <w:rPr>
          <w:rFonts w:ascii="Calibri" w:hAnsi="Calibri" w:cs="Calibri"/>
          <w:iCs/>
        </w:rPr>
        <w:t xml:space="preserve"> do 2 lat od dnia przekazania ostatecznego sprawozdania z audytu zewnętrznego projektu wraz z opinią o projekcie.</w:t>
      </w:r>
      <w:r w:rsidR="003D0D34">
        <w:rPr>
          <w:rFonts w:ascii="Calibri" w:hAnsi="Calibri" w:cs="Calibri"/>
          <w:iCs/>
        </w:rPr>
        <w:t xml:space="preserve"> Termin udzielenia </w:t>
      </w:r>
      <w:r w:rsidR="003D0D34" w:rsidRPr="000078B0">
        <w:rPr>
          <w:rFonts w:ascii="Calibri" w:hAnsi="Calibri" w:cs="Calibri"/>
          <w:iCs/>
        </w:rPr>
        <w:t>wyjaśnień dotyczących przekazanego ostatecznego sprawozdania z audytu zewnętrznego projektu wraz z opinią o projekcie, uzupełnień lub poprawek do sprawozdania</w:t>
      </w:r>
      <w:r w:rsidR="003D0D34">
        <w:rPr>
          <w:rFonts w:ascii="Calibri" w:hAnsi="Calibri" w:cs="Calibri"/>
          <w:iCs/>
        </w:rPr>
        <w:t xml:space="preserve"> zostanie każdorazowo określony przez Zamawiającego i będzie nie dłuższy niż 7 dni. </w:t>
      </w:r>
    </w:p>
    <w:p w:rsidR="006F247C" w:rsidRDefault="007E7B4E">
      <w:pPr>
        <w:numPr>
          <w:ilvl w:val="1"/>
          <w:numId w:val="23"/>
        </w:numPr>
        <w:spacing w:before="80" w:after="80" w:line="276" w:lineRule="auto"/>
        <w:ind w:left="357"/>
        <w:jc w:val="both"/>
        <w:rPr>
          <w:rFonts w:ascii="Calibri" w:hAnsi="Calibri" w:cs="Calibri"/>
          <w:iCs/>
        </w:rPr>
      </w:pPr>
      <w:r w:rsidRPr="00DB4E40">
        <w:rPr>
          <w:rFonts w:ascii="Calibri" w:hAnsi="Calibri" w:cs="Calibri"/>
        </w:rPr>
        <w:t>W przypadku gdyby Wykonawca opóźniał się z przystąpieniem do wykonania czynności audytu w stosunku do terminów wskazanych powyżej, Zamawiający będzie uprawniony do odstąpienia od niniejszej Umowy. W takim przypadku nie przysługuje prawo do wynagrodzenia określonego w § 2, w całości ani w części.</w:t>
      </w:r>
    </w:p>
    <w:p w:rsidR="00786C2A" w:rsidRDefault="00786C2A" w:rsidP="00081611">
      <w:pPr>
        <w:tabs>
          <w:tab w:val="center" w:pos="4513"/>
        </w:tabs>
        <w:spacing w:before="80" w:after="80" w:line="276" w:lineRule="auto"/>
        <w:ind w:hanging="260"/>
        <w:jc w:val="center"/>
        <w:rPr>
          <w:rFonts w:ascii="Calibri" w:hAnsi="Calibri" w:cs="Calibri"/>
          <w:iCs/>
        </w:rPr>
      </w:pPr>
    </w:p>
    <w:p w:rsidR="007E7B4E" w:rsidRPr="00394D69" w:rsidRDefault="007E7B4E" w:rsidP="00081611">
      <w:pPr>
        <w:tabs>
          <w:tab w:val="center" w:pos="4513"/>
        </w:tabs>
        <w:spacing w:before="80" w:after="80" w:line="276" w:lineRule="auto"/>
        <w:ind w:hanging="260"/>
        <w:jc w:val="center"/>
        <w:rPr>
          <w:rFonts w:ascii="Calibri" w:hAnsi="Calibri" w:cs="Calibri"/>
          <w:iCs/>
        </w:rPr>
      </w:pPr>
      <w:r w:rsidRPr="00394D69">
        <w:rPr>
          <w:rFonts w:ascii="Calibri" w:hAnsi="Calibri" w:cs="Calibri"/>
          <w:iCs/>
        </w:rPr>
        <w:t>§ 2.</w:t>
      </w:r>
    </w:p>
    <w:p w:rsidR="007E7B4E" w:rsidRPr="00394D69" w:rsidRDefault="007E7B4E" w:rsidP="00081611">
      <w:pPr>
        <w:tabs>
          <w:tab w:val="left" w:pos="-720"/>
        </w:tabs>
        <w:spacing w:before="80" w:after="80" w:line="276" w:lineRule="auto"/>
        <w:ind w:left="280" w:hanging="260"/>
        <w:jc w:val="both"/>
        <w:rPr>
          <w:rFonts w:ascii="Calibri" w:hAnsi="Calibri" w:cs="Calibri"/>
          <w:iCs/>
        </w:rPr>
      </w:pPr>
    </w:p>
    <w:p w:rsidR="007E7B4E" w:rsidRPr="00E57176" w:rsidRDefault="007E7B4E" w:rsidP="00081611">
      <w:pPr>
        <w:numPr>
          <w:ilvl w:val="0"/>
          <w:numId w:val="3"/>
        </w:numPr>
        <w:tabs>
          <w:tab w:val="left" w:pos="-720"/>
        </w:tabs>
        <w:spacing w:before="80" w:after="80" w:line="276" w:lineRule="auto"/>
        <w:jc w:val="both"/>
        <w:rPr>
          <w:rFonts w:ascii="Calibri" w:hAnsi="Calibri" w:cs="Calibri"/>
          <w:iCs/>
        </w:rPr>
      </w:pPr>
      <w:r w:rsidRPr="003D0D34">
        <w:rPr>
          <w:rFonts w:ascii="Calibri" w:hAnsi="Calibri" w:cs="Calibri"/>
        </w:rPr>
        <w:lastRenderedPageBreak/>
        <w:t xml:space="preserve">Za wykonanie przedmiotu umowy, określonego w </w:t>
      </w:r>
      <w:r w:rsidRPr="003D0D34">
        <w:rPr>
          <w:rFonts w:ascii="Calibri" w:hAnsi="Calibri" w:cs="Calibri"/>
          <w:iCs/>
        </w:rPr>
        <w:t>§ 1 Umowy</w:t>
      </w:r>
      <w:r w:rsidR="008817E1" w:rsidRPr="003D0D34">
        <w:rPr>
          <w:rFonts w:ascii="Calibri" w:hAnsi="Calibri" w:cs="Calibri"/>
          <w:iCs/>
        </w:rPr>
        <w:t xml:space="preserve">, w tym za przekazanie praw autorskich majątkowych w zakresie określonym w </w:t>
      </w:r>
      <w:r w:rsidR="00F03236" w:rsidRPr="00F03236">
        <w:rPr>
          <w:rFonts w:ascii="Calibri" w:hAnsi="Calibri" w:cs="Calibri"/>
          <w:iCs/>
        </w:rPr>
        <w:t>§ 7,</w:t>
      </w:r>
      <w:r w:rsidRPr="003D0D34">
        <w:rPr>
          <w:rFonts w:ascii="Calibri" w:hAnsi="Calibri" w:cs="Calibri"/>
          <w:iCs/>
        </w:rPr>
        <w:t xml:space="preserve"> </w:t>
      </w:r>
      <w:r w:rsidRPr="003D0D34">
        <w:rPr>
          <w:rFonts w:ascii="Calibri" w:hAnsi="Calibri" w:cs="Calibri"/>
        </w:rPr>
        <w:t xml:space="preserve"> Zamawiający zobowiązuje się do zapłaty wynagrodzenia w wysokości </w:t>
      </w:r>
      <w:r w:rsidR="00600FAB" w:rsidRPr="003D0D34">
        <w:rPr>
          <w:rFonts w:ascii="Calibri" w:hAnsi="Calibri" w:cs="Calibri"/>
        </w:rPr>
        <w:t>…………</w:t>
      </w:r>
      <w:r w:rsidR="00C61525" w:rsidRPr="003D0D34">
        <w:rPr>
          <w:rFonts w:ascii="Calibri" w:hAnsi="Calibri" w:cs="Calibri"/>
        </w:rPr>
        <w:t xml:space="preserve"> zł </w:t>
      </w:r>
      <w:r w:rsidRPr="003D0D34">
        <w:rPr>
          <w:rFonts w:ascii="Calibri" w:hAnsi="Calibri" w:cs="Calibri"/>
          <w:iCs/>
        </w:rPr>
        <w:t xml:space="preserve">netto (słownie: </w:t>
      </w:r>
      <w:r w:rsidR="00600FAB" w:rsidRPr="003D0D34">
        <w:rPr>
          <w:rFonts w:ascii="Calibri" w:hAnsi="Calibri" w:cs="Calibri"/>
          <w:iCs/>
        </w:rPr>
        <w:t>……………</w:t>
      </w:r>
      <w:r w:rsidR="00C61525" w:rsidRPr="003D0D34">
        <w:rPr>
          <w:rFonts w:ascii="Calibri" w:hAnsi="Calibri" w:cs="Calibri"/>
          <w:iCs/>
        </w:rPr>
        <w:t xml:space="preserve"> zł netto), </w:t>
      </w:r>
      <w:r w:rsidR="00600FAB" w:rsidRPr="003D0D34">
        <w:rPr>
          <w:rFonts w:ascii="Calibri" w:hAnsi="Calibri" w:cs="Calibri"/>
        </w:rPr>
        <w:t>…………………….</w:t>
      </w:r>
      <w:r w:rsidR="00C61525" w:rsidRPr="003D0D34">
        <w:rPr>
          <w:rFonts w:ascii="Calibri" w:hAnsi="Calibri" w:cs="Calibri"/>
        </w:rPr>
        <w:t xml:space="preserve"> zł</w:t>
      </w:r>
      <w:r w:rsidRPr="003D0D34">
        <w:rPr>
          <w:rFonts w:ascii="Calibri" w:hAnsi="Calibri" w:cs="Calibri"/>
        </w:rPr>
        <w:t xml:space="preserve"> brutto (słownie:</w:t>
      </w:r>
      <w:r w:rsidRPr="00394D69">
        <w:rPr>
          <w:rFonts w:ascii="Calibri" w:hAnsi="Calibri" w:cs="Calibri"/>
        </w:rPr>
        <w:t xml:space="preserve"> </w:t>
      </w:r>
      <w:r w:rsidR="00600FAB">
        <w:rPr>
          <w:rFonts w:ascii="Calibri" w:hAnsi="Calibri" w:cs="Calibri"/>
        </w:rPr>
        <w:t>………………..</w:t>
      </w:r>
      <w:r w:rsidR="00C61525" w:rsidRPr="00394D69">
        <w:rPr>
          <w:rFonts w:ascii="Calibri" w:hAnsi="Calibri" w:cs="Calibri"/>
        </w:rPr>
        <w:t xml:space="preserve">zł </w:t>
      </w:r>
      <w:r w:rsidRPr="00394D69">
        <w:rPr>
          <w:rFonts w:ascii="Calibri" w:hAnsi="Calibri" w:cs="Calibri"/>
        </w:rPr>
        <w:t xml:space="preserve">brutto) w terminie </w:t>
      </w:r>
      <w:r w:rsidR="00012114" w:rsidRPr="00394D69">
        <w:rPr>
          <w:rFonts w:ascii="Calibri" w:hAnsi="Calibri" w:cs="Calibri"/>
        </w:rPr>
        <w:t>30</w:t>
      </w:r>
      <w:r w:rsidRPr="00394D69">
        <w:rPr>
          <w:rFonts w:ascii="Calibri" w:hAnsi="Calibri" w:cs="Calibri"/>
        </w:rPr>
        <w:t xml:space="preserve"> dni od daty otrzymania przez Zamawiającego prawidłowo wystawionej faktury</w:t>
      </w:r>
      <w:r w:rsidR="004776B0" w:rsidRPr="00394D69">
        <w:rPr>
          <w:rFonts w:ascii="Calibri" w:hAnsi="Calibri" w:cs="Calibri"/>
        </w:rPr>
        <w:t xml:space="preserve"> VAT</w:t>
      </w:r>
      <w:r w:rsidRPr="00394D69">
        <w:rPr>
          <w:rFonts w:ascii="Calibri" w:hAnsi="Calibri" w:cs="Calibri"/>
        </w:rPr>
        <w:t>.</w:t>
      </w:r>
    </w:p>
    <w:p w:rsidR="00E57176" w:rsidRDefault="00E57176" w:rsidP="00081611">
      <w:pPr>
        <w:numPr>
          <w:ilvl w:val="0"/>
          <w:numId w:val="3"/>
        </w:numPr>
        <w:tabs>
          <w:tab w:val="left" w:pos="-720"/>
        </w:tabs>
        <w:spacing w:before="80" w:after="80" w:line="276" w:lineRule="auto"/>
        <w:jc w:val="both"/>
        <w:rPr>
          <w:rFonts w:ascii="Calibri" w:hAnsi="Calibri" w:cs="Calibri"/>
          <w:iCs/>
        </w:rPr>
      </w:pPr>
      <w:r w:rsidRPr="00394D69">
        <w:rPr>
          <w:rFonts w:ascii="Calibri" w:hAnsi="Calibri" w:cs="Calibri"/>
          <w:iCs/>
        </w:rPr>
        <w:t xml:space="preserve">Wynagrodzenie to będzie płatne na podstawie faktury, którą Wykonawca wystawi w terminie </w:t>
      </w:r>
      <w:r w:rsidR="005C6CA9">
        <w:rPr>
          <w:rFonts w:ascii="Calibri" w:hAnsi="Calibri" w:cs="Calibri"/>
          <w:iCs/>
        </w:rPr>
        <w:t xml:space="preserve">do </w:t>
      </w:r>
      <w:r>
        <w:rPr>
          <w:rFonts w:ascii="Calibri" w:hAnsi="Calibri" w:cs="Calibri"/>
          <w:iCs/>
        </w:rPr>
        <w:t>7</w:t>
      </w:r>
      <w:r w:rsidRPr="00394D69">
        <w:rPr>
          <w:rFonts w:ascii="Calibri" w:hAnsi="Calibri" w:cs="Calibri"/>
          <w:iCs/>
        </w:rPr>
        <w:t xml:space="preserve"> dni od dnia odebrania przez Zamawiając</w:t>
      </w:r>
      <w:r>
        <w:rPr>
          <w:rFonts w:ascii="Calibri" w:hAnsi="Calibri" w:cs="Calibri"/>
          <w:iCs/>
        </w:rPr>
        <w:t>ego ostatecznej wersji sprawozdania z opinią o projekcie</w:t>
      </w:r>
      <w:r w:rsidR="005C6CA9">
        <w:rPr>
          <w:rFonts w:ascii="Calibri" w:hAnsi="Calibri" w:cs="Calibri"/>
          <w:iCs/>
        </w:rPr>
        <w:t>, o której mowa</w:t>
      </w:r>
      <w:r w:rsidRPr="00394D69">
        <w:rPr>
          <w:rFonts w:ascii="Calibri" w:hAnsi="Calibri" w:cs="Calibri"/>
          <w:iCs/>
        </w:rPr>
        <w:t xml:space="preserve"> </w:t>
      </w:r>
      <w:r w:rsidR="005C6CA9">
        <w:rPr>
          <w:rFonts w:ascii="Calibri" w:hAnsi="Calibri" w:cs="Calibri"/>
          <w:iCs/>
        </w:rPr>
        <w:t>w</w:t>
      </w:r>
      <w:r>
        <w:rPr>
          <w:rFonts w:ascii="Calibri" w:hAnsi="Calibri" w:cs="Calibri"/>
          <w:iCs/>
        </w:rPr>
        <w:t xml:space="preserve"> § 1 ust. </w:t>
      </w:r>
      <w:r w:rsidR="008F6CDE">
        <w:rPr>
          <w:rFonts w:ascii="Calibri" w:hAnsi="Calibri" w:cs="Calibri"/>
          <w:iCs/>
        </w:rPr>
        <w:t>10</w:t>
      </w:r>
      <w:r w:rsidRPr="00394D69">
        <w:rPr>
          <w:rFonts w:ascii="Calibri" w:hAnsi="Calibri" w:cs="Calibri"/>
          <w:iCs/>
        </w:rPr>
        <w:t xml:space="preserve">, na rachunek bankowy Wykonawcy </w:t>
      </w:r>
      <w:r>
        <w:rPr>
          <w:rFonts w:ascii="Calibri" w:hAnsi="Calibri" w:cs="Calibri"/>
          <w:iCs/>
        </w:rPr>
        <w:t>wskazany na fakturze VAT.</w:t>
      </w:r>
    </w:p>
    <w:p w:rsidR="005C6CA9" w:rsidRPr="005C6CA9" w:rsidRDefault="005C6CA9" w:rsidP="00081611">
      <w:pPr>
        <w:numPr>
          <w:ilvl w:val="0"/>
          <w:numId w:val="3"/>
        </w:numPr>
        <w:tabs>
          <w:tab w:val="left" w:pos="-720"/>
        </w:tabs>
        <w:spacing w:before="80" w:after="80" w:line="276" w:lineRule="auto"/>
        <w:jc w:val="both"/>
        <w:rPr>
          <w:rFonts w:ascii="Calibri" w:hAnsi="Calibri" w:cs="Calibri"/>
          <w:iCs/>
        </w:rPr>
      </w:pPr>
      <w:r w:rsidRPr="005C6CA9">
        <w:rPr>
          <w:rFonts w:ascii="Calibri" w:hAnsi="Calibri" w:cs="Calibri"/>
          <w:iCs/>
        </w:rPr>
        <w:t xml:space="preserve">W razie błędów w dostarczonej fakturze Zamawiający uprawniony jest do żądania skorygowania faktury, a Wykonawca jest zobowiązany do powtórnego dostarczenia faktury Zamawiającemu w terminie 3 dni od zgłoszenia błędu. W takim przypadku termin zapłaty będzie liczony od daty wpływu ostatniego korygującego dokumentu do siedziby Zamawiającego. </w:t>
      </w:r>
    </w:p>
    <w:p w:rsidR="005C6CA9" w:rsidRPr="005C6CA9" w:rsidRDefault="005C6CA9" w:rsidP="00081611">
      <w:pPr>
        <w:numPr>
          <w:ilvl w:val="0"/>
          <w:numId w:val="3"/>
        </w:numPr>
        <w:tabs>
          <w:tab w:val="left" w:pos="-720"/>
        </w:tabs>
        <w:spacing w:before="80" w:after="80" w:line="276" w:lineRule="auto"/>
        <w:jc w:val="both"/>
        <w:rPr>
          <w:rFonts w:ascii="Calibri" w:hAnsi="Calibri" w:cs="Calibri"/>
          <w:iCs/>
        </w:rPr>
      </w:pPr>
      <w:r w:rsidRPr="005C6CA9">
        <w:rPr>
          <w:rFonts w:ascii="Calibri" w:hAnsi="Calibri" w:cs="Calibri"/>
          <w:iCs/>
        </w:rPr>
        <w:t>Zamawiający upoważnia Wykonawcę do wystawienia faktur VAT bez podpisu Zamawiającego.</w:t>
      </w:r>
    </w:p>
    <w:p w:rsidR="005C6CA9" w:rsidRPr="005C6CA9" w:rsidRDefault="005C6CA9" w:rsidP="00081611">
      <w:pPr>
        <w:numPr>
          <w:ilvl w:val="0"/>
          <w:numId w:val="3"/>
        </w:numPr>
        <w:tabs>
          <w:tab w:val="left" w:pos="-720"/>
        </w:tabs>
        <w:spacing w:before="80" w:after="80" w:line="276" w:lineRule="auto"/>
        <w:jc w:val="both"/>
        <w:rPr>
          <w:rFonts w:ascii="Calibri" w:hAnsi="Calibri" w:cs="Calibri"/>
          <w:iCs/>
        </w:rPr>
      </w:pPr>
      <w:r w:rsidRPr="005C6CA9">
        <w:rPr>
          <w:rFonts w:ascii="Calibri" w:hAnsi="Calibri" w:cs="Calibri"/>
          <w:iCs/>
        </w:rPr>
        <w:t>Za termin zapłaty uważa się datę obciążenia rachunku bankowego Zamawiającego.</w:t>
      </w:r>
    </w:p>
    <w:p w:rsidR="007E7B4E" w:rsidRPr="00394D69" w:rsidRDefault="007E7B4E" w:rsidP="00081611">
      <w:pPr>
        <w:tabs>
          <w:tab w:val="left" w:pos="-720"/>
        </w:tabs>
        <w:spacing w:before="80" w:after="80" w:line="276" w:lineRule="auto"/>
        <w:jc w:val="both"/>
        <w:rPr>
          <w:rFonts w:ascii="Calibri" w:hAnsi="Calibri" w:cs="Calibri"/>
          <w:iCs/>
        </w:rPr>
      </w:pPr>
    </w:p>
    <w:p w:rsidR="006F247C" w:rsidRDefault="007E7B4E">
      <w:pPr>
        <w:jc w:val="center"/>
        <w:rPr>
          <w:rFonts w:ascii="Calibri" w:hAnsi="Calibri" w:cs="Calibri"/>
          <w:iCs/>
        </w:rPr>
      </w:pPr>
      <w:r w:rsidRPr="00394D69">
        <w:rPr>
          <w:rFonts w:ascii="Calibri" w:hAnsi="Calibri" w:cs="Calibri"/>
          <w:iCs/>
        </w:rPr>
        <w:t>§ 3.</w:t>
      </w:r>
    </w:p>
    <w:p w:rsidR="00E071EE" w:rsidRPr="00394D69" w:rsidRDefault="00E071EE" w:rsidP="00081611">
      <w:pPr>
        <w:tabs>
          <w:tab w:val="center" w:pos="4513"/>
        </w:tabs>
        <w:spacing w:before="80" w:after="80" w:line="276" w:lineRule="auto"/>
        <w:ind w:hanging="260"/>
        <w:jc w:val="center"/>
        <w:rPr>
          <w:rFonts w:ascii="Calibri" w:hAnsi="Calibri" w:cs="Calibri"/>
          <w:iCs/>
        </w:rPr>
      </w:pPr>
    </w:p>
    <w:p w:rsidR="007E7B4E" w:rsidRPr="00394D69" w:rsidRDefault="007E7B4E" w:rsidP="00081611">
      <w:pPr>
        <w:numPr>
          <w:ilvl w:val="1"/>
          <w:numId w:val="3"/>
        </w:numPr>
        <w:tabs>
          <w:tab w:val="left" w:pos="-720"/>
        </w:tabs>
        <w:spacing w:before="80" w:after="80" w:line="276" w:lineRule="auto"/>
        <w:jc w:val="both"/>
        <w:rPr>
          <w:rFonts w:ascii="Calibri" w:hAnsi="Calibri" w:cs="Calibri"/>
        </w:rPr>
      </w:pPr>
      <w:r w:rsidRPr="00394D69">
        <w:rPr>
          <w:rFonts w:ascii="Calibri" w:hAnsi="Calibri" w:cs="Calibri"/>
          <w:iCs/>
        </w:rPr>
        <w:t>Zapłata przez Zamawiającego wynagrodzenia</w:t>
      </w:r>
      <w:r w:rsidR="00012114" w:rsidRPr="00394D69">
        <w:rPr>
          <w:rFonts w:ascii="Calibri" w:hAnsi="Calibri" w:cs="Calibri"/>
          <w:iCs/>
        </w:rPr>
        <w:t>,</w:t>
      </w:r>
      <w:r w:rsidRPr="00394D69">
        <w:rPr>
          <w:rFonts w:ascii="Calibri" w:hAnsi="Calibri" w:cs="Calibri"/>
          <w:iCs/>
        </w:rPr>
        <w:t xml:space="preserve"> o którym mowa w § 2 ust. </w:t>
      </w:r>
      <w:r w:rsidR="00A72F75">
        <w:rPr>
          <w:rFonts w:ascii="Calibri" w:hAnsi="Calibri" w:cs="Calibri"/>
          <w:iCs/>
        </w:rPr>
        <w:t>1</w:t>
      </w:r>
      <w:r w:rsidRPr="00394D69">
        <w:rPr>
          <w:rFonts w:ascii="Calibri" w:hAnsi="Calibri" w:cs="Calibri"/>
          <w:iCs/>
        </w:rPr>
        <w:t xml:space="preserve">, nie zwalnia Wykonawcy z obowiązku udzielania Zamawiającemu dalszych ewentualnych </w:t>
      </w:r>
      <w:r w:rsidR="003D0D34">
        <w:rPr>
          <w:rFonts w:ascii="Calibri" w:hAnsi="Calibri" w:cs="Calibri"/>
          <w:iCs/>
        </w:rPr>
        <w:t>wyjaśnień, poprawek lub uzupełnień</w:t>
      </w:r>
      <w:r w:rsidRPr="00394D69">
        <w:rPr>
          <w:rFonts w:ascii="Calibri" w:hAnsi="Calibri" w:cs="Calibri"/>
          <w:iCs/>
        </w:rPr>
        <w:t xml:space="preserve"> </w:t>
      </w:r>
      <w:r w:rsidR="003D0D34">
        <w:rPr>
          <w:rFonts w:ascii="Calibri" w:hAnsi="Calibri" w:cs="Calibri"/>
          <w:iCs/>
        </w:rPr>
        <w:t xml:space="preserve">dotyczących </w:t>
      </w:r>
      <w:r w:rsidR="003D0D34" w:rsidRPr="000078B0">
        <w:rPr>
          <w:rFonts w:ascii="Calibri" w:hAnsi="Calibri" w:cs="Calibri"/>
          <w:iCs/>
        </w:rPr>
        <w:t>przekazanego ostatecznego sprawozdania z audytu zewnętrznego projektu wraz z opinią o projekcie, uzupełnień lub poprawek do sprawozdania, w przypadku zwrócenia się IZ RPO WD do Beneficjenta o takowe wyjaśnienia, uzupełnienia lub poprawki, w terminie do 2 lat od dnia przekazania ostatecznego sprawozdania z audytu zewnętrznego projektu wraz z opinią o projekcie</w:t>
      </w:r>
      <w:r w:rsidR="00A72F75">
        <w:rPr>
          <w:rFonts w:ascii="Calibri" w:hAnsi="Calibri" w:cs="Calibri"/>
          <w:iCs/>
        </w:rPr>
        <w:t>.</w:t>
      </w:r>
    </w:p>
    <w:p w:rsidR="007E7B4E" w:rsidRPr="00792031" w:rsidRDefault="007E7B4E" w:rsidP="00081611">
      <w:pPr>
        <w:numPr>
          <w:ilvl w:val="1"/>
          <w:numId w:val="3"/>
        </w:numPr>
        <w:tabs>
          <w:tab w:val="left" w:pos="-720"/>
        </w:tabs>
        <w:spacing w:before="80" w:after="80" w:line="276" w:lineRule="auto"/>
        <w:jc w:val="both"/>
        <w:rPr>
          <w:rFonts w:ascii="Calibri" w:hAnsi="Calibri" w:cs="Calibri"/>
        </w:rPr>
      </w:pPr>
      <w:r w:rsidRPr="00394D69">
        <w:rPr>
          <w:rFonts w:ascii="Calibri" w:hAnsi="Calibri" w:cs="Calibri"/>
          <w:iCs/>
        </w:rPr>
        <w:t xml:space="preserve">Koszty przejazdów Wykonawcy i jego pracowników wykonujących zleconą pracę oraz koszty obsługi administracyjnej, połączeń telefonicznych i telefaksowych poniesionych przez Wykonawcę podczas wykonywania przedmiotu umowy uwzględnione są w kwocie wynagrodzenia, o którym mowa w § 2 ust. </w:t>
      </w:r>
      <w:r w:rsidR="00A72F75">
        <w:rPr>
          <w:rFonts w:ascii="Calibri" w:hAnsi="Calibri" w:cs="Calibri"/>
          <w:iCs/>
        </w:rPr>
        <w:t>1</w:t>
      </w:r>
      <w:r w:rsidRPr="00394D69">
        <w:rPr>
          <w:rFonts w:ascii="Calibri" w:hAnsi="Calibri" w:cs="Calibri"/>
          <w:iCs/>
        </w:rPr>
        <w:t xml:space="preserve"> i w związku z tym, Wykonawca nie będzie występował wobec Zamawiającego z żadnymi roszczeniami o zapłatę dodatkowego wynagrodzenia. </w:t>
      </w:r>
    </w:p>
    <w:p w:rsidR="00FB19FB" w:rsidRPr="00394D69" w:rsidRDefault="00FB19FB" w:rsidP="00081611">
      <w:pPr>
        <w:numPr>
          <w:ilvl w:val="1"/>
          <w:numId w:val="3"/>
        </w:numPr>
        <w:tabs>
          <w:tab w:val="left" w:pos="-720"/>
        </w:tabs>
        <w:spacing w:before="80" w:after="80" w:line="276" w:lineRule="auto"/>
        <w:jc w:val="both"/>
        <w:rPr>
          <w:rFonts w:ascii="Calibri" w:hAnsi="Calibri" w:cs="Calibri"/>
        </w:rPr>
      </w:pPr>
      <w:r>
        <w:rPr>
          <w:rFonts w:ascii="Calibri" w:hAnsi="Calibri" w:cs="Calibri"/>
          <w:iCs/>
        </w:rPr>
        <w:lastRenderedPageBreak/>
        <w:t xml:space="preserve">Wynagrodzenie określone w </w:t>
      </w:r>
      <w:r w:rsidRPr="00FB19FB">
        <w:rPr>
          <w:rFonts w:ascii="Calibri" w:hAnsi="Calibri" w:cs="Calibri"/>
          <w:iCs/>
        </w:rPr>
        <w:t>§ 2 ust.</w:t>
      </w:r>
      <w:r>
        <w:rPr>
          <w:rFonts w:ascii="Calibri" w:hAnsi="Calibri" w:cs="Calibri"/>
          <w:iCs/>
        </w:rPr>
        <w:t xml:space="preserve"> 1 jest wynagrodzeniem ryczałtowym i obejmuje wszystkie koszty </w:t>
      </w:r>
      <w:r w:rsidR="00BF3993">
        <w:rPr>
          <w:rFonts w:ascii="Calibri" w:hAnsi="Calibri" w:cs="Calibri"/>
          <w:iCs/>
        </w:rPr>
        <w:t>związane z realizacją przedmiotu umowy.</w:t>
      </w:r>
    </w:p>
    <w:p w:rsidR="007E7B4E" w:rsidRPr="00394D69" w:rsidRDefault="007E7B4E" w:rsidP="00081611">
      <w:pPr>
        <w:tabs>
          <w:tab w:val="left" w:pos="-720"/>
        </w:tabs>
        <w:spacing w:before="80" w:after="80" w:line="276" w:lineRule="auto"/>
        <w:jc w:val="both"/>
        <w:rPr>
          <w:rFonts w:ascii="Calibri" w:hAnsi="Calibri" w:cs="Calibri"/>
          <w:iCs/>
        </w:rPr>
      </w:pPr>
    </w:p>
    <w:p w:rsidR="006F247C" w:rsidRDefault="007E7B4E">
      <w:pPr>
        <w:tabs>
          <w:tab w:val="center" w:pos="4513"/>
        </w:tabs>
        <w:spacing w:before="80" w:after="80" w:line="276" w:lineRule="auto"/>
        <w:ind w:hanging="260"/>
        <w:jc w:val="center"/>
        <w:rPr>
          <w:rFonts w:ascii="Calibri" w:hAnsi="Calibri" w:cs="Calibri"/>
          <w:iCs/>
        </w:rPr>
      </w:pPr>
      <w:r w:rsidRPr="00394D69">
        <w:rPr>
          <w:rFonts w:ascii="Calibri" w:hAnsi="Calibri" w:cs="Calibri"/>
          <w:iCs/>
        </w:rPr>
        <w:t>§ 4.</w:t>
      </w:r>
    </w:p>
    <w:p w:rsidR="006C400F" w:rsidRPr="00642D64" w:rsidRDefault="006C400F" w:rsidP="00081611">
      <w:pPr>
        <w:pStyle w:val="Tekstpodstawowy2"/>
        <w:numPr>
          <w:ilvl w:val="0"/>
          <w:numId w:val="4"/>
        </w:numPr>
        <w:tabs>
          <w:tab w:val="left" w:pos="-720"/>
        </w:tabs>
        <w:spacing w:before="80" w:after="80" w:line="276" w:lineRule="auto"/>
        <w:jc w:val="both"/>
        <w:rPr>
          <w:rFonts w:ascii="Calibri" w:hAnsi="Calibri" w:cs="Calibri"/>
        </w:rPr>
      </w:pPr>
      <w:r w:rsidRPr="00642D64">
        <w:rPr>
          <w:rFonts w:ascii="Calibri" w:hAnsi="Calibri" w:cs="Calibri"/>
        </w:rPr>
        <w:t>Wykonawca ma prawo do:</w:t>
      </w:r>
    </w:p>
    <w:p w:rsidR="006C400F" w:rsidRPr="00642D64" w:rsidRDefault="006C400F" w:rsidP="00081611">
      <w:pPr>
        <w:pStyle w:val="Tekstpodstawowy2"/>
        <w:tabs>
          <w:tab w:val="left" w:pos="-720"/>
        </w:tabs>
        <w:spacing w:before="80" w:after="80" w:line="276" w:lineRule="auto"/>
        <w:ind w:left="360"/>
        <w:jc w:val="both"/>
        <w:rPr>
          <w:rFonts w:ascii="Calibri" w:hAnsi="Calibri" w:cs="Calibri"/>
        </w:rPr>
      </w:pPr>
      <w:r w:rsidRPr="00642D64">
        <w:rPr>
          <w:rFonts w:ascii="Calibri" w:hAnsi="Calibri" w:cs="Calibri"/>
        </w:rPr>
        <w:t>a.</w:t>
      </w:r>
      <w:r w:rsidRPr="00642D64">
        <w:rPr>
          <w:rFonts w:ascii="Calibri" w:hAnsi="Calibri" w:cs="Calibri"/>
        </w:rPr>
        <w:tab/>
        <w:t>wglądu do związanych z przeprowadzanym audytem zewnętrznym projektu informacji, danych i innych dokumentów, w tym dokumentów finansowych oraz zawartych na elektronicznych nośnikach informacji, oraz do wykonywania z nich kopii, odpisów, wyciągów, zestawień lub wydruków, z zachowaniem przepisów o tajemnicy ustawowo chronionej;</w:t>
      </w:r>
    </w:p>
    <w:p w:rsidR="006C400F" w:rsidRPr="00642D64" w:rsidRDefault="006C400F" w:rsidP="00081611">
      <w:pPr>
        <w:pStyle w:val="Tekstpodstawowy2"/>
        <w:tabs>
          <w:tab w:val="left" w:pos="-720"/>
        </w:tabs>
        <w:spacing w:before="80" w:after="80" w:line="276" w:lineRule="auto"/>
        <w:ind w:left="360"/>
        <w:jc w:val="both"/>
        <w:rPr>
          <w:rFonts w:ascii="Calibri" w:hAnsi="Calibri" w:cs="Calibri"/>
        </w:rPr>
      </w:pPr>
      <w:r w:rsidRPr="00642D64">
        <w:rPr>
          <w:rFonts w:ascii="Calibri" w:hAnsi="Calibri" w:cs="Calibri"/>
        </w:rPr>
        <w:t>b.</w:t>
      </w:r>
      <w:r w:rsidRPr="00642D64">
        <w:rPr>
          <w:rFonts w:ascii="Calibri" w:hAnsi="Calibri" w:cs="Calibri"/>
        </w:rPr>
        <w:tab/>
        <w:t>pełnego dostępu w szczególności do urządzeń, obiektów, terenów i pomieszczeń, w zakresie realizowanego</w:t>
      </w:r>
      <w:r w:rsidR="00A94E90">
        <w:rPr>
          <w:rFonts w:ascii="Calibri" w:hAnsi="Calibri" w:cs="Calibri"/>
        </w:rPr>
        <w:t xml:space="preserve"> </w:t>
      </w:r>
      <w:r w:rsidRPr="00642D64">
        <w:rPr>
          <w:rFonts w:ascii="Calibri" w:hAnsi="Calibri" w:cs="Calibri"/>
        </w:rPr>
        <w:t>projektu lub w których zgromadzona jest dokumentacja dotycząca</w:t>
      </w:r>
      <w:r w:rsidR="00A1584D" w:rsidRPr="00642D64">
        <w:rPr>
          <w:rFonts w:ascii="Calibri" w:hAnsi="Calibri" w:cs="Calibri"/>
        </w:rPr>
        <w:t xml:space="preserve"> </w:t>
      </w:r>
      <w:r w:rsidRPr="00642D64">
        <w:rPr>
          <w:rFonts w:ascii="Calibri" w:hAnsi="Calibri" w:cs="Calibri"/>
        </w:rPr>
        <w:t>realizowanego projektu, związanych z przeprowadzanym audytem zewnętrznym projektu, z</w:t>
      </w:r>
      <w:r w:rsidR="00A1584D" w:rsidRPr="00642D64">
        <w:rPr>
          <w:rFonts w:ascii="Calibri" w:hAnsi="Calibri" w:cs="Calibri"/>
        </w:rPr>
        <w:t xml:space="preserve"> </w:t>
      </w:r>
      <w:r w:rsidRPr="00642D64">
        <w:rPr>
          <w:rFonts w:ascii="Calibri" w:hAnsi="Calibri" w:cs="Calibri"/>
        </w:rPr>
        <w:t>zachowaniem przepisów o tajemnicy ustawowo chronionej;</w:t>
      </w:r>
    </w:p>
    <w:p w:rsidR="006C400F" w:rsidRPr="00394D69" w:rsidRDefault="006C400F" w:rsidP="00081611">
      <w:pPr>
        <w:pStyle w:val="Tekstpodstawowy2"/>
        <w:tabs>
          <w:tab w:val="left" w:pos="-720"/>
        </w:tabs>
        <w:spacing w:before="80" w:after="80" w:line="276" w:lineRule="auto"/>
        <w:ind w:left="360"/>
        <w:jc w:val="both"/>
        <w:rPr>
          <w:rFonts w:ascii="Calibri" w:hAnsi="Calibri" w:cs="Calibri"/>
        </w:rPr>
      </w:pPr>
      <w:r w:rsidRPr="00642D64">
        <w:rPr>
          <w:rFonts w:ascii="Calibri" w:hAnsi="Calibri" w:cs="Calibri"/>
        </w:rPr>
        <w:t>c.</w:t>
      </w:r>
      <w:r w:rsidRPr="00642D64">
        <w:rPr>
          <w:rFonts w:ascii="Calibri" w:hAnsi="Calibri" w:cs="Calibri"/>
        </w:rPr>
        <w:tab/>
        <w:t>żądania zapewnienia przez Beneficjenta obecności osób, które udzielą wyjaśnień na temat</w:t>
      </w:r>
      <w:r w:rsidR="00A1584D" w:rsidRPr="00642D64">
        <w:rPr>
          <w:rFonts w:ascii="Calibri" w:hAnsi="Calibri" w:cs="Calibri"/>
        </w:rPr>
        <w:t xml:space="preserve"> </w:t>
      </w:r>
      <w:r w:rsidRPr="00642D64">
        <w:rPr>
          <w:rFonts w:ascii="Calibri" w:hAnsi="Calibri" w:cs="Calibri"/>
        </w:rPr>
        <w:t>wydatków i innych zagadnień związanych z realizacją projektu związanych z przeprowadzanym</w:t>
      </w:r>
      <w:r w:rsidR="00A1584D" w:rsidRPr="00642D64">
        <w:rPr>
          <w:rFonts w:ascii="Calibri" w:hAnsi="Calibri" w:cs="Calibri"/>
        </w:rPr>
        <w:t xml:space="preserve"> </w:t>
      </w:r>
      <w:r w:rsidRPr="00642D64">
        <w:rPr>
          <w:rFonts w:ascii="Calibri" w:hAnsi="Calibri" w:cs="Calibri"/>
        </w:rPr>
        <w:t>audytem zewnętrznym projektu.</w:t>
      </w:r>
    </w:p>
    <w:p w:rsidR="00A1584D" w:rsidRPr="00A1584D" w:rsidRDefault="00A1584D" w:rsidP="00081611">
      <w:pPr>
        <w:pStyle w:val="Tekstpodstawowy2"/>
        <w:numPr>
          <w:ilvl w:val="0"/>
          <w:numId w:val="4"/>
        </w:numPr>
        <w:tabs>
          <w:tab w:val="left" w:pos="-720"/>
        </w:tabs>
        <w:spacing w:before="80" w:after="80" w:line="276" w:lineRule="auto"/>
        <w:jc w:val="both"/>
        <w:rPr>
          <w:rFonts w:ascii="Calibri" w:hAnsi="Calibri" w:cs="Calibri"/>
        </w:rPr>
      </w:pPr>
      <w:r w:rsidRPr="00A1584D">
        <w:rPr>
          <w:rFonts w:ascii="Calibri" w:hAnsi="Calibri" w:cs="Calibri"/>
        </w:rPr>
        <w:t xml:space="preserve">Wykonawca zobowiązuje się do wykonania </w:t>
      </w:r>
      <w:r w:rsidR="00E071EE">
        <w:rPr>
          <w:rFonts w:ascii="Calibri" w:hAnsi="Calibri" w:cs="Calibri"/>
        </w:rPr>
        <w:t>usługi audytu</w:t>
      </w:r>
      <w:r w:rsidRPr="00A1584D">
        <w:rPr>
          <w:rFonts w:ascii="Calibri" w:hAnsi="Calibri" w:cs="Calibri"/>
        </w:rPr>
        <w:t xml:space="preserve"> według swojej najlepszej wiedzy i doświadczenia, z najwyższą starannością.</w:t>
      </w:r>
    </w:p>
    <w:p w:rsidR="00A1584D" w:rsidRPr="00A1584D" w:rsidRDefault="00A1584D" w:rsidP="00081611">
      <w:pPr>
        <w:pStyle w:val="Tekstpodstawowy2"/>
        <w:numPr>
          <w:ilvl w:val="0"/>
          <w:numId w:val="4"/>
        </w:numPr>
        <w:tabs>
          <w:tab w:val="left" w:pos="-720"/>
        </w:tabs>
        <w:spacing w:before="80" w:after="80" w:line="276" w:lineRule="auto"/>
        <w:jc w:val="both"/>
        <w:rPr>
          <w:rFonts w:ascii="Calibri" w:hAnsi="Calibri" w:cs="Calibri"/>
        </w:rPr>
      </w:pPr>
      <w:r w:rsidRPr="00A1584D">
        <w:rPr>
          <w:rFonts w:ascii="Calibri" w:hAnsi="Calibri" w:cs="Calibri"/>
        </w:rPr>
        <w:t>Wykonawca oświadcza, że spełnia wymóg bezstronności i niezależności od badanej jednostki Zamawiającego</w:t>
      </w:r>
      <w:r w:rsidR="00E071EE">
        <w:rPr>
          <w:rFonts w:ascii="Calibri" w:hAnsi="Calibri" w:cs="Calibri"/>
        </w:rPr>
        <w:t xml:space="preserve"> i </w:t>
      </w:r>
      <w:r w:rsidR="00642D64">
        <w:rPr>
          <w:rFonts w:ascii="Calibri" w:hAnsi="Calibri" w:cs="Calibri"/>
        </w:rPr>
        <w:t xml:space="preserve">każdego </w:t>
      </w:r>
      <w:r w:rsidR="00E071EE">
        <w:rPr>
          <w:rFonts w:ascii="Calibri" w:hAnsi="Calibri" w:cs="Calibri"/>
        </w:rPr>
        <w:t>Partnera</w:t>
      </w:r>
      <w:r w:rsidR="00A94E90">
        <w:rPr>
          <w:rFonts w:ascii="Calibri" w:hAnsi="Calibri" w:cs="Calibri"/>
        </w:rPr>
        <w:t>, zgodnie z Wytycznymi, o których mowa w § 1 ust. 3</w:t>
      </w:r>
      <w:r w:rsidRPr="00A1584D">
        <w:rPr>
          <w:rFonts w:ascii="Calibri" w:hAnsi="Calibri" w:cs="Calibri"/>
        </w:rPr>
        <w:t>.</w:t>
      </w:r>
    </w:p>
    <w:p w:rsidR="00A1584D" w:rsidRPr="00A1584D" w:rsidRDefault="00A1584D" w:rsidP="00081611">
      <w:pPr>
        <w:pStyle w:val="Tekstpodstawowy2"/>
        <w:numPr>
          <w:ilvl w:val="0"/>
          <w:numId w:val="4"/>
        </w:numPr>
        <w:tabs>
          <w:tab w:val="left" w:pos="-720"/>
        </w:tabs>
        <w:spacing w:before="80" w:after="80" w:line="276" w:lineRule="auto"/>
        <w:jc w:val="both"/>
        <w:rPr>
          <w:rFonts w:ascii="Calibri" w:hAnsi="Calibri" w:cs="Calibri"/>
        </w:rPr>
      </w:pPr>
      <w:r w:rsidRPr="00A1584D">
        <w:rPr>
          <w:rFonts w:ascii="Calibri" w:hAnsi="Calibri" w:cs="Calibri"/>
        </w:rPr>
        <w:t>Audyt zewnętrzny będzie zaplanowany i przeprowadzony w taki sposób, aby uzyskać racjonalną pewność, co do tego, czy wnioski o płatność nie zawierają istotnych nieprawidłowości spowodowanych przez błąd lub celowe działanie. Jeżeli Wykonawca uzyska informację o istotnych nieprawidłowościach, będących konsekwencją celowego działania (w szczególności oszustwa) lub o działaniach niezgodnych z prawem, poinformuje o tym na piśmie niezwłocznie Zamawiającego.</w:t>
      </w:r>
    </w:p>
    <w:p w:rsidR="00E071EE" w:rsidRDefault="00A1584D" w:rsidP="00081611">
      <w:pPr>
        <w:pStyle w:val="Tekstpodstawowy2"/>
        <w:numPr>
          <w:ilvl w:val="0"/>
          <w:numId w:val="4"/>
        </w:numPr>
        <w:tabs>
          <w:tab w:val="left" w:pos="-720"/>
        </w:tabs>
        <w:spacing w:before="80" w:after="80" w:line="276" w:lineRule="auto"/>
        <w:jc w:val="both"/>
        <w:rPr>
          <w:rFonts w:ascii="Calibri" w:hAnsi="Calibri" w:cs="Calibri"/>
        </w:rPr>
      </w:pPr>
      <w:r w:rsidRPr="00E071EE">
        <w:rPr>
          <w:rFonts w:ascii="Calibri" w:hAnsi="Calibri" w:cs="Calibri"/>
        </w:rPr>
        <w:t xml:space="preserve">Przy świadczeniu usługi </w:t>
      </w:r>
      <w:r w:rsidR="00642D64">
        <w:rPr>
          <w:rFonts w:ascii="Calibri" w:hAnsi="Calibri" w:cs="Calibri"/>
        </w:rPr>
        <w:t>audytu zewnętrznego</w:t>
      </w:r>
      <w:r w:rsidRPr="00E071EE">
        <w:rPr>
          <w:rFonts w:ascii="Calibri" w:hAnsi="Calibri" w:cs="Calibri"/>
        </w:rPr>
        <w:t xml:space="preserve"> Zamawiający i Wykonawca wyrażają zgodę na porozumiewanie się i wymianę dokumentów pocztą elektroniczną. Zamawiający i Wykonawca zdają sobie sprawę z ryzyka związanego z używaniem poczty elektronicznej.</w:t>
      </w:r>
      <w:r w:rsidR="00642D64">
        <w:rPr>
          <w:rFonts w:ascii="Calibri" w:hAnsi="Calibri" w:cs="Calibri"/>
        </w:rPr>
        <w:t xml:space="preserve"> </w:t>
      </w:r>
    </w:p>
    <w:p w:rsidR="00E071EE" w:rsidRPr="00E071EE" w:rsidRDefault="00E071EE" w:rsidP="00081611">
      <w:pPr>
        <w:pStyle w:val="Tekstpodstawowy2"/>
        <w:numPr>
          <w:ilvl w:val="0"/>
          <w:numId w:val="4"/>
        </w:numPr>
        <w:tabs>
          <w:tab w:val="left" w:pos="-720"/>
        </w:tabs>
        <w:spacing w:before="80" w:after="80" w:line="276" w:lineRule="auto"/>
        <w:jc w:val="both"/>
        <w:rPr>
          <w:rFonts w:ascii="Calibri" w:hAnsi="Calibri" w:cs="Calibri"/>
        </w:rPr>
      </w:pPr>
      <w:r w:rsidRPr="00E071EE">
        <w:rPr>
          <w:rFonts w:ascii="Calibri" w:hAnsi="Calibri" w:cs="Calibri"/>
        </w:rPr>
        <w:lastRenderedPageBreak/>
        <w:t>Wykonawca zobowiązuje się do zachowania w tajemnicy wszelkich rezultatów przeprowadzonego audytu zewnętrznego oraz wszelkich faktów i okoliczności poznanych w toku badania.</w:t>
      </w:r>
    </w:p>
    <w:p w:rsidR="00A1584D" w:rsidRPr="00E071EE" w:rsidRDefault="00A1584D" w:rsidP="00081611">
      <w:pPr>
        <w:pStyle w:val="Tekstpodstawowy2"/>
        <w:numPr>
          <w:ilvl w:val="0"/>
          <w:numId w:val="4"/>
        </w:numPr>
        <w:tabs>
          <w:tab w:val="left" w:pos="-720"/>
        </w:tabs>
        <w:spacing w:before="80" w:after="80" w:line="276" w:lineRule="auto"/>
        <w:jc w:val="both"/>
        <w:rPr>
          <w:rFonts w:ascii="Calibri" w:hAnsi="Calibri" w:cs="Calibri"/>
          <w:iCs/>
        </w:rPr>
      </w:pPr>
      <w:r w:rsidRPr="00E071EE">
        <w:rPr>
          <w:rFonts w:ascii="Calibri" w:hAnsi="Calibri" w:cs="Calibri"/>
          <w:iCs/>
        </w:rPr>
        <w:t xml:space="preserve">Wykonawca ma prawo do ujawnienia osobom trzecim informacji uzyskanych podczas wykonywania niniejszej umowy wyłącznie pod warunkiem uzyskania uprzedniej pisemnej zgody Zamawiającego, chyba że obowiązek ujawnienia tych informacji organom administracji publicznej wynika z obowiązujących przepisów </w:t>
      </w:r>
      <w:r w:rsidR="00B030B7">
        <w:rPr>
          <w:rFonts w:ascii="Calibri" w:hAnsi="Calibri" w:cs="Calibri"/>
          <w:iCs/>
        </w:rPr>
        <w:t>prawa</w:t>
      </w:r>
      <w:r w:rsidRPr="00E071EE">
        <w:rPr>
          <w:rFonts w:ascii="Calibri" w:hAnsi="Calibri" w:cs="Calibri"/>
          <w:iCs/>
        </w:rPr>
        <w:t xml:space="preserve">. Wykonawca ma obowiązek niezwłocznego poinformowania Zamawiającego o ujawnieniu informacji organom administracji publicznej wynikających z obowiązujących przepisów prawa, za wyjątkiem sytuacji gdy poinformowanie Zamawiającego naruszyłoby przepisy prawa. </w:t>
      </w:r>
    </w:p>
    <w:p w:rsidR="007E7B4E" w:rsidRPr="00394D69" w:rsidRDefault="007E7B4E" w:rsidP="00081611">
      <w:pPr>
        <w:tabs>
          <w:tab w:val="center" w:pos="4513"/>
        </w:tabs>
        <w:spacing w:before="80" w:after="80" w:line="276" w:lineRule="auto"/>
        <w:ind w:hanging="260"/>
        <w:jc w:val="center"/>
        <w:rPr>
          <w:rFonts w:ascii="Calibri" w:hAnsi="Calibri" w:cs="Calibri"/>
          <w:iCs/>
        </w:rPr>
      </w:pPr>
    </w:p>
    <w:p w:rsidR="007E7B4E" w:rsidRPr="00394D69" w:rsidRDefault="007E7B4E" w:rsidP="00BE1960">
      <w:pPr>
        <w:tabs>
          <w:tab w:val="center" w:pos="4513"/>
        </w:tabs>
        <w:spacing w:before="80" w:after="80" w:line="276" w:lineRule="auto"/>
        <w:ind w:hanging="260"/>
        <w:jc w:val="center"/>
        <w:rPr>
          <w:rFonts w:ascii="Calibri" w:hAnsi="Calibri" w:cs="Calibri"/>
          <w:iCs/>
        </w:rPr>
      </w:pPr>
      <w:r w:rsidRPr="00394D69">
        <w:rPr>
          <w:rFonts w:ascii="Calibri" w:hAnsi="Calibri" w:cs="Calibri"/>
          <w:iCs/>
        </w:rPr>
        <w:t>§ 5.</w:t>
      </w:r>
    </w:p>
    <w:p w:rsidR="007E7B4E" w:rsidRPr="00425524" w:rsidRDefault="007E7B4E" w:rsidP="00081611">
      <w:pPr>
        <w:pStyle w:val="Tekstpodstawowy2"/>
        <w:numPr>
          <w:ilvl w:val="0"/>
          <w:numId w:val="27"/>
        </w:numPr>
        <w:tabs>
          <w:tab w:val="left" w:pos="-720"/>
        </w:tabs>
        <w:spacing w:before="80" w:after="80" w:line="276" w:lineRule="auto"/>
        <w:jc w:val="both"/>
        <w:rPr>
          <w:rFonts w:ascii="Calibri" w:hAnsi="Calibri" w:cs="Calibri"/>
        </w:rPr>
      </w:pPr>
      <w:r w:rsidRPr="00394D69">
        <w:rPr>
          <w:rFonts w:ascii="Calibri" w:hAnsi="Calibri" w:cs="Calibri"/>
          <w:iCs/>
        </w:rPr>
        <w:t>Wykonawca oświadcza, iż wszyscy członkowie zespołu audytującego posiadają wiedzę i doświadczenie w zakresie funkcjonowania funduszy strukturalnych oraz gospodarowania środkami publicznymi i środkami pochodzącymi z Unii Europejskiej.</w:t>
      </w:r>
    </w:p>
    <w:p w:rsidR="007E7B4E" w:rsidRPr="00FA3D4F" w:rsidRDefault="007E7B4E" w:rsidP="00081611">
      <w:pPr>
        <w:pStyle w:val="Akapitzlist1"/>
        <w:numPr>
          <w:ilvl w:val="0"/>
          <w:numId w:val="27"/>
        </w:numPr>
        <w:tabs>
          <w:tab w:val="center" w:pos="360"/>
        </w:tabs>
        <w:spacing w:before="80" w:after="80" w:line="276" w:lineRule="auto"/>
        <w:jc w:val="both"/>
        <w:rPr>
          <w:rFonts w:ascii="Calibri" w:hAnsi="Calibri" w:cs="Calibri"/>
          <w:lang w:val="pl-PL"/>
        </w:rPr>
      </w:pPr>
      <w:r w:rsidRPr="00394D69">
        <w:rPr>
          <w:rFonts w:ascii="Calibri" w:hAnsi="Calibri" w:cs="Calibri"/>
          <w:iCs/>
          <w:lang w:val="pl-PL"/>
        </w:rPr>
        <w:t xml:space="preserve">Wykonawca oświadcza, iż posiada ubezpieczenie </w:t>
      </w:r>
      <w:r w:rsidR="00211E58">
        <w:rPr>
          <w:rFonts w:ascii="Calibri" w:hAnsi="Calibri" w:cs="Calibri"/>
          <w:iCs/>
          <w:lang w:val="pl-PL"/>
        </w:rPr>
        <w:t xml:space="preserve">odpowiedzialności cywilnej w zakresie prowadzonej działalności obejmujące odpowiedzialność za szkodę </w:t>
      </w:r>
      <w:r w:rsidRPr="00394D69">
        <w:rPr>
          <w:rFonts w:ascii="Calibri" w:hAnsi="Calibri" w:cs="Calibri"/>
          <w:iCs/>
          <w:lang w:val="pl-PL"/>
        </w:rPr>
        <w:t>wynikając</w:t>
      </w:r>
      <w:r w:rsidR="00211E58">
        <w:rPr>
          <w:rFonts w:ascii="Calibri" w:hAnsi="Calibri" w:cs="Calibri"/>
          <w:iCs/>
          <w:lang w:val="pl-PL"/>
        </w:rPr>
        <w:t>ą</w:t>
      </w:r>
      <w:r w:rsidRPr="00394D69">
        <w:rPr>
          <w:rFonts w:ascii="Calibri" w:hAnsi="Calibri" w:cs="Calibri"/>
          <w:iCs/>
          <w:lang w:val="pl-PL"/>
        </w:rPr>
        <w:t xml:space="preserve"> z błędnie przeprowadzonego audytu, np. w przypadku niestwierdzenia nieprawidłowości oraz nieujawnienia ich w </w:t>
      </w:r>
      <w:r w:rsidR="00B030B7">
        <w:rPr>
          <w:rFonts w:ascii="Calibri" w:hAnsi="Calibri" w:cs="Calibri"/>
          <w:iCs/>
          <w:lang w:val="pl-PL"/>
        </w:rPr>
        <w:t>sprawozdaniu</w:t>
      </w:r>
      <w:r w:rsidRPr="00394D69">
        <w:rPr>
          <w:rFonts w:ascii="Calibri" w:hAnsi="Calibri" w:cs="Calibri"/>
          <w:iCs/>
          <w:lang w:val="pl-PL"/>
        </w:rPr>
        <w:t xml:space="preserve"> z audytu zewnętrznego, pomimo istnienia nieprawidłowości </w:t>
      </w:r>
      <w:r w:rsidR="00792031">
        <w:rPr>
          <w:rFonts w:ascii="Calibri" w:hAnsi="Calibri" w:cs="Calibri"/>
          <w:iCs/>
          <w:lang w:val="pl-PL"/>
        </w:rPr>
        <w:t xml:space="preserve">w okresie audytu lub </w:t>
      </w:r>
      <w:r w:rsidRPr="00394D69">
        <w:rPr>
          <w:rFonts w:ascii="Calibri" w:hAnsi="Calibri" w:cs="Calibri"/>
          <w:iCs/>
          <w:lang w:val="pl-PL"/>
        </w:rPr>
        <w:t xml:space="preserve">w dniu sporządzenia </w:t>
      </w:r>
      <w:r w:rsidR="00B030B7">
        <w:rPr>
          <w:rFonts w:ascii="Calibri" w:hAnsi="Calibri" w:cs="Calibri"/>
          <w:iCs/>
          <w:lang w:val="pl-PL"/>
        </w:rPr>
        <w:t>sprawozdania</w:t>
      </w:r>
      <w:r w:rsidRPr="00394D69">
        <w:rPr>
          <w:rFonts w:ascii="Calibri" w:hAnsi="Calibri" w:cs="Calibri"/>
          <w:iCs/>
          <w:lang w:val="pl-PL"/>
        </w:rPr>
        <w:t>.</w:t>
      </w:r>
    </w:p>
    <w:p w:rsidR="00FA3D4F" w:rsidRDefault="00FA3D4F" w:rsidP="00081611">
      <w:pPr>
        <w:tabs>
          <w:tab w:val="center" w:pos="4513"/>
        </w:tabs>
        <w:spacing w:before="80" w:after="80" w:line="276" w:lineRule="auto"/>
        <w:jc w:val="center"/>
        <w:rPr>
          <w:rFonts w:ascii="Calibri" w:hAnsi="Calibri" w:cs="Calibri"/>
          <w:iCs/>
        </w:rPr>
      </w:pPr>
    </w:p>
    <w:p w:rsidR="007E7B4E" w:rsidRPr="00394D69" w:rsidRDefault="007E7B4E" w:rsidP="00AF63EF">
      <w:pPr>
        <w:tabs>
          <w:tab w:val="center" w:pos="4513"/>
        </w:tabs>
        <w:spacing w:before="80" w:after="80" w:line="276" w:lineRule="auto"/>
        <w:jc w:val="center"/>
        <w:rPr>
          <w:rFonts w:ascii="Calibri" w:hAnsi="Calibri" w:cs="Calibri"/>
        </w:rPr>
      </w:pPr>
      <w:r w:rsidRPr="00394D69">
        <w:rPr>
          <w:rFonts w:ascii="Calibri" w:hAnsi="Calibri" w:cs="Calibri"/>
          <w:iCs/>
        </w:rPr>
        <w:t>§ 6.</w:t>
      </w:r>
    </w:p>
    <w:p w:rsidR="008750FA" w:rsidRPr="008750FA" w:rsidRDefault="008750FA" w:rsidP="00081611">
      <w:pPr>
        <w:pStyle w:val="Akapitzlist10"/>
        <w:numPr>
          <w:ilvl w:val="0"/>
          <w:numId w:val="38"/>
        </w:numPr>
        <w:tabs>
          <w:tab w:val="center" w:pos="360"/>
        </w:tabs>
        <w:spacing w:before="80" w:after="80"/>
        <w:jc w:val="both"/>
        <w:rPr>
          <w:iCs/>
          <w:sz w:val="24"/>
          <w:szCs w:val="24"/>
          <w:lang w:eastAsia="en-US"/>
        </w:rPr>
      </w:pPr>
      <w:r w:rsidRPr="008750FA">
        <w:rPr>
          <w:iCs/>
          <w:sz w:val="24"/>
          <w:szCs w:val="24"/>
          <w:lang w:eastAsia="en-US"/>
        </w:rPr>
        <w:t>Z tytułu nienależytego wykonania umowy Wykonawca zapłaci karę umowną:</w:t>
      </w:r>
    </w:p>
    <w:p w:rsidR="008750FA" w:rsidRDefault="008750FA" w:rsidP="00081611">
      <w:pPr>
        <w:pStyle w:val="Akapitzlist10"/>
        <w:numPr>
          <w:ilvl w:val="0"/>
          <w:numId w:val="39"/>
        </w:numPr>
        <w:tabs>
          <w:tab w:val="center" w:pos="360"/>
        </w:tabs>
        <w:spacing w:before="80" w:after="80"/>
        <w:jc w:val="both"/>
        <w:rPr>
          <w:iCs/>
          <w:sz w:val="24"/>
          <w:szCs w:val="24"/>
          <w:lang w:eastAsia="en-US"/>
        </w:rPr>
      </w:pPr>
      <w:r w:rsidRPr="008750FA">
        <w:rPr>
          <w:iCs/>
          <w:sz w:val="24"/>
          <w:szCs w:val="24"/>
          <w:lang w:eastAsia="en-US"/>
        </w:rPr>
        <w:t>za nieterminow</w:t>
      </w:r>
      <w:r w:rsidR="00364ACD">
        <w:rPr>
          <w:iCs/>
          <w:sz w:val="24"/>
          <w:szCs w:val="24"/>
          <w:lang w:eastAsia="en-US"/>
        </w:rPr>
        <w:t xml:space="preserve">ą realizację </w:t>
      </w:r>
      <w:r w:rsidRPr="008750FA">
        <w:rPr>
          <w:iCs/>
          <w:sz w:val="24"/>
          <w:szCs w:val="24"/>
          <w:lang w:eastAsia="en-US"/>
        </w:rPr>
        <w:t xml:space="preserve"> przedmiotu umowy w wysokości 1% wynagrodzenia brutto, o którym mowa w § </w:t>
      </w:r>
      <w:r>
        <w:rPr>
          <w:iCs/>
          <w:sz w:val="24"/>
          <w:szCs w:val="24"/>
          <w:lang w:eastAsia="en-US"/>
        </w:rPr>
        <w:t>2</w:t>
      </w:r>
      <w:r w:rsidRPr="008750FA">
        <w:rPr>
          <w:iCs/>
          <w:sz w:val="24"/>
          <w:szCs w:val="24"/>
          <w:lang w:eastAsia="en-US"/>
        </w:rPr>
        <w:t xml:space="preserve"> ust. 1</w:t>
      </w:r>
      <w:r w:rsidR="008F6CDE">
        <w:rPr>
          <w:iCs/>
          <w:sz w:val="24"/>
          <w:szCs w:val="24"/>
          <w:lang w:eastAsia="en-US"/>
        </w:rPr>
        <w:t>,</w:t>
      </w:r>
      <w:r w:rsidRPr="008750FA">
        <w:rPr>
          <w:iCs/>
          <w:sz w:val="24"/>
          <w:szCs w:val="24"/>
          <w:lang w:eastAsia="en-US"/>
        </w:rPr>
        <w:t xml:space="preserve"> za każdy dzień opóźnienia zarówno w odniesieniu do terminu wskazanego w § </w:t>
      </w:r>
      <w:r>
        <w:rPr>
          <w:iCs/>
          <w:sz w:val="24"/>
          <w:szCs w:val="24"/>
          <w:lang w:eastAsia="en-US"/>
        </w:rPr>
        <w:t>1</w:t>
      </w:r>
      <w:r w:rsidRPr="008750FA">
        <w:rPr>
          <w:iCs/>
          <w:sz w:val="24"/>
          <w:szCs w:val="24"/>
          <w:lang w:eastAsia="en-US"/>
        </w:rPr>
        <w:t xml:space="preserve"> ust. </w:t>
      </w:r>
      <w:r>
        <w:rPr>
          <w:iCs/>
          <w:sz w:val="24"/>
          <w:szCs w:val="24"/>
          <w:lang w:eastAsia="en-US"/>
        </w:rPr>
        <w:t>6</w:t>
      </w:r>
      <w:r w:rsidRPr="008750FA">
        <w:rPr>
          <w:iCs/>
          <w:sz w:val="24"/>
          <w:szCs w:val="24"/>
          <w:lang w:eastAsia="en-US"/>
        </w:rPr>
        <w:t xml:space="preserve"> </w:t>
      </w:r>
      <w:r>
        <w:rPr>
          <w:iCs/>
          <w:sz w:val="24"/>
          <w:szCs w:val="24"/>
          <w:lang w:eastAsia="en-US"/>
        </w:rPr>
        <w:t>jak i w § 1</w:t>
      </w:r>
      <w:r w:rsidRPr="008750FA">
        <w:rPr>
          <w:iCs/>
          <w:sz w:val="24"/>
          <w:szCs w:val="24"/>
          <w:lang w:eastAsia="en-US"/>
        </w:rPr>
        <w:t xml:space="preserve"> ust. </w:t>
      </w:r>
      <w:r>
        <w:rPr>
          <w:iCs/>
          <w:sz w:val="24"/>
          <w:szCs w:val="24"/>
          <w:lang w:eastAsia="en-US"/>
        </w:rPr>
        <w:t>7 oraz § 1</w:t>
      </w:r>
      <w:r w:rsidRPr="008750FA">
        <w:rPr>
          <w:iCs/>
          <w:sz w:val="24"/>
          <w:szCs w:val="24"/>
          <w:lang w:eastAsia="en-US"/>
        </w:rPr>
        <w:t xml:space="preserve"> ust. </w:t>
      </w:r>
      <w:r>
        <w:rPr>
          <w:iCs/>
          <w:sz w:val="24"/>
          <w:szCs w:val="24"/>
          <w:lang w:eastAsia="en-US"/>
        </w:rPr>
        <w:t>9</w:t>
      </w:r>
      <w:r w:rsidRPr="008750FA">
        <w:rPr>
          <w:iCs/>
          <w:sz w:val="24"/>
          <w:szCs w:val="24"/>
          <w:lang w:eastAsia="en-US"/>
        </w:rPr>
        <w:t xml:space="preserve">; </w:t>
      </w:r>
    </w:p>
    <w:p w:rsidR="003D0D34" w:rsidRPr="008750FA" w:rsidRDefault="00F03236" w:rsidP="00081611">
      <w:pPr>
        <w:pStyle w:val="Akapitzlist10"/>
        <w:numPr>
          <w:ilvl w:val="0"/>
          <w:numId w:val="39"/>
        </w:numPr>
        <w:tabs>
          <w:tab w:val="center" w:pos="360"/>
        </w:tabs>
        <w:spacing w:before="80" w:after="80"/>
        <w:jc w:val="both"/>
        <w:rPr>
          <w:iCs/>
          <w:sz w:val="24"/>
          <w:szCs w:val="24"/>
          <w:lang w:eastAsia="en-US"/>
        </w:rPr>
      </w:pPr>
      <w:r w:rsidRPr="00F03236">
        <w:rPr>
          <w:iCs/>
          <w:sz w:val="24"/>
          <w:szCs w:val="24"/>
        </w:rPr>
        <w:t>za nieterminowe udzielenie</w:t>
      </w:r>
      <w:r w:rsidR="003D0D34">
        <w:rPr>
          <w:iCs/>
        </w:rPr>
        <w:t xml:space="preserve"> </w:t>
      </w:r>
      <w:r w:rsidR="003D0D34" w:rsidRPr="000078B0">
        <w:rPr>
          <w:iCs/>
          <w:sz w:val="24"/>
          <w:szCs w:val="24"/>
        </w:rPr>
        <w:t xml:space="preserve">wyjaśnień dotyczących przekazanego ostatecznego sprawozdania z audytu zewnętrznego projektu wraz z opinią o projekcie, uzupełnień lub poprawek do </w:t>
      </w:r>
      <w:r w:rsidRPr="00F03236">
        <w:rPr>
          <w:iCs/>
          <w:sz w:val="24"/>
          <w:szCs w:val="24"/>
        </w:rPr>
        <w:t>sprawozdania</w:t>
      </w:r>
      <w:r w:rsidR="008F6CDE">
        <w:rPr>
          <w:iCs/>
          <w:sz w:val="24"/>
          <w:szCs w:val="24"/>
        </w:rPr>
        <w:t xml:space="preserve">, o których mowa w § </w:t>
      </w:r>
      <w:r w:rsidR="00786C2A">
        <w:rPr>
          <w:iCs/>
          <w:sz w:val="24"/>
          <w:szCs w:val="24"/>
        </w:rPr>
        <w:t>1</w:t>
      </w:r>
      <w:r w:rsidR="008F6CDE">
        <w:rPr>
          <w:iCs/>
          <w:sz w:val="24"/>
          <w:szCs w:val="24"/>
        </w:rPr>
        <w:t xml:space="preserve"> ust. 1</w:t>
      </w:r>
      <w:r w:rsidR="00786C2A">
        <w:rPr>
          <w:iCs/>
          <w:sz w:val="24"/>
          <w:szCs w:val="24"/>
        </w:rPr>
        <w:t>5</w:t>
      </w:r>
      <w:r w:rsidR="008F6CDE">
        <w:rPr>
          <w:iCs/>
          <w:sz w:val="24"/>
          <w:szCs w:val="24"/>
        </w:rPr>
        <w:t xml:space="preserve"> Umowy</w:t>
      </w:r>
      <w:r w:rsidRPr="00F03236">
        <w:rPr>
          <w:iCs/>
          <w:sz w:val="24"/>
          <w:szCs w:val="24"/>
        </w:rPr>
        <w:t xml:space="preserve"> </w:t>
      </w:r>
      <w:r w:rsidR="003219CE">
        <w:rPr>
          <w:iCs/>
          <w:sz w:val="24"/>
          <w:szCs w:val="24"/>
        </w:rPr>
        <w:t xml:space="preserve"> </w:t>
      </w:r>
      <w:r w:rsidR="008F6CDE">
        <w:rPr>
          <w:iCs/>
          <w:sz w:val="24"/>
          <w:szCs w:val="24"/>
        </w:rPr>
        <w:t xml:space="preserve">- </w:t>
      </w:r>
      <w:r w:rsidR="003219CE">
        <w:rPr>
          <w:iCs/>
          <w:sz w:val="24"/>
          <w:szCs w:val="24"/>
        </w:rPr>
        <w:t xml:space="preserve">w </w:t>
      </w:r>
      <w:r w:rsidR="003219CE" w:rsidRPr="008750FA">
        <w:rPr>
          <w:iCs/>
          <w:sz w:val="24"/>
          <w:szCs w:val="24"/>
          <w:lang w:eastAsia="en-US"/>
        </w:rPr>
        <w:t xml:space="preserve">wysokości </w:t>
      </w:r>
      <w:r w:rsidR="003219CE">
        <w:rPr>
          <w:iCs/>
          <w:sz w:val="24"/>
          <w:szCs w:val="24"/>
          <w:lang w:eastAsia="en-US"/>
        </w:rPr>
        <w:t>0,5</w:t>
      </w:r>
      <w:r w:rsidR="003219CE" w:rsidRPr="008750FA">
        <w:rPr>
          <w:iCs/>
          <w:sz w:val="24"/>
          <w:szCs w:val="24"/>
          <w:lang w:eastAsia="en-US"/>
        </w:rPr>
        <w:t xml:space="preserve">% wynagrodzenia brutto, o którym mowa w § </w:t>
      </w:r>
      <w:r w:rsidR="003219CE">
        <w:rPr>
          <w:iCs/>
          <w:sz w:val="24"/>
          <w:szCs w:val="24"/>
          <w:lang w:eastAsia="en-US"/>
        </w:rPr>
        <w:t>2</w:t>
      </w:r>
      <w:r w:rsidR="003219CE" w:rsidRPr="008750FA">
        <w:rPr>
          <w:iCs/>
          <w:sz w:val="24"/>
          <w:szCs w:val="24"/>
          <w:lang w:eastAsia="en-US"/>
        </w:rPr>
        <w:t xml:space="preserve"> ust. 1 za każdy dzień opóźnienia</w:t>
      </w:r>
      <w:r w:rsidR="003219CE">
        <w:rPr>
          <w:iCs/>
          <w:sz w:val="24"/>
          <w:szCs w:val="24"/>
          <w:lang w:eastAsia="en-US"/>
        </w:rPr>
        <w:t>, za każdy taki przypadek;</w:t>
      </w:r>
    </w:p>
    <w:p w:rsidR="008750FA" w:rsidRPr="008750FA" w:rsidRDefault="008750FA" w:rsidP="00081611">
      <w:pPr>
        <w:pStyle w:val="Akapitzlist10"/>
        <w:numPr>
          <w:ilvl w:val="0"/>
          <w:numId w:val="39"/>
        </w:numPr>
        <w:tabs>
          <w:tab w:val="center" w:pos="360"/>
        </w:tabs>
        <w:spacing w:before="80" w:after="80"/>
        <w:jc w:val="both"/>
        <w:rPr>
          <w:iCs/>
          <w:sz w:val="24"/>
          <w:szCs w:val="24"/>
          <w:lang w:eastAsia="en-US"/>
        </w:rPr>
      </w:pPr>
      <w:r w:rsidRPr="008750FA">
        <w:rPr>
          <w:iCs/>
          <w:sz w:val="24"/>
          <w:szCs w:val="24"/>
          <w:lang w:eastAsia="en-US"/>
        </w:rPr>
        <w:lastRenderedPageBreak/>
        <w:t xml:space="preserve">w wysokości 20% wartości wynagrodzenia brutto, o którym mowa w § </w:t>
      </w:r>
      <w:r>
        <w:rPr>
          <w:iCs/>
          <w:sz w:val="24"/>
          <w:szCs w:val="24"/>
          <w:lang w:eastAsia="en-US"/>
        </w:rPr>
        <w:t>2</w:t>
      </w:r>
      <w:r w:rsidRPr="008750FA">
        <w:rPr>
          <w:iCs/>
          <w:sz w:val="24"/>
          <w:szCs w:val="24"/>
          <w:lang w:eastAsia="en-US"/>
        </w:rPr>
        <w:t xml:space="preserve"> ust. 1, w przypadku odstąpienia Zamawiającego lub Wykonawcy od umowy z powodu okoliczności, za które odpowiada Wykonawca.</w:t>
      </w:r>
    </w:p>
    <w:p w:rsidR="008750FA" w:rsidRPr="008750FA" w:rsidRDefault="008750FA" w:rsidP="00081611">
      <w:pPr>
        <w:pStyle w:val="Akapitzlist10"/>
        <w:numPr>
          <w:ilvl w:val="0"/>
          <w:numId w:val="38"/>
        </w:numPr>
        <w:tabs>
          <w:tab w:val="center" w:pos="360"/>
        </w:tabs>
        <w:spacing w:before="80" w:after="80"/>
        <w:jc w:val="both"/>
        <w:rPr>
          <w:iCs/>
          <w:sz w:val="24"/>
          <w:szCs w:val="24"/>
          <w:lang w:eastAsia="en-US"/>
        </w:rPr>
      </w:pPr>
      <w:r w:rsidRPr="008750FA">
        <w:rPr>
          <w:iCs/>
          <w:sz w:val="24"/>
          <w:szCs w:val="24"/>
          <w:lang w:eastAsia="en-US"/>
        </w:rPr>
        <w:t xml:space="preserve">Zamawiający ma prawo do potrącenia kar umownych z należności Wykonawcy. </w:t>
      </w:r>
    </w:p>
    <w:p w:rsidR="008750FA" w:rsidRPr="008750FA" w:rsidRDefault="008750FA" w:rsidP="00081611">
      <w:pPr>
        <w:pStyle w:val="Akapitzlist10"/>
        <w:numPr>
          <w:ilvl w:val="0"/>
          <w:numId w:val="38"/>
        </w:numPr>
        <w:tabs>
          <w:tab w:val="center" w:pos="360"/>
        </w:tabs>
        <w:spacing w:before="80" w:after="80"/>
        <w:jc w:val="both"/>
        <w:rPr>
          <w:iCs/>
          <w:sz w:val="24"/>
          <w:szCs w:val="24"/>
          <w:lang w:eastAsia="en-US"/>
        </w:rPr>
      </w:pPr>
      <w:r w:rsidRPr="008750FA">
        <w:rPr>
          <w:iCs/>
          <w:sz w:val="24"/>
          <w:szCs w:val="24"/>
          <w:lang w:eastAsia="en-US"/>
        </w:rPr>
        <w:t xml:space="preserve">Zamawiający może niezależnie od zastrzeżonych kar umownych dochodzić odszkodowania przewyższającego kary umowne w zakresie </w:t>
      </w:r>
      <w:r w:rsidR="00DD030C">
        <w:rPr>
          <w:iCs/>
          <w:sz w:val="24"/>
          <w:szCs w:val="24"/>
          <w:lang w:eastAsia="en-US"/>
        </w:rPr>
        <w:t>poniesionej</w:t>
      </w:r>
      <w:r w:rsidRPr="008750FA">
        <w:rPr>
          <w:iCs/>
          <w:sz w:val="24"/>
          <w:szCs w:val="24"/>
          <w:lang w:eastAsia="en-US"/>
        </w:rPr>
        <w:t xml:space="preserve"> szkody z żądaniem odszkodowania za utraconą dotację lub jej część włącznie. </w:t>
      </w:r>
    </w:p>
    <w:p w:rsidR="008750FA" w:rsidRPr="008750FA" w:rsidRDefault="008750FA" w:rsidP="00081611">
      <w:pPr>
        <w:pStyle w:val="Akapitzlist10"/>
        <w:numPr>
          <w:ilvl w:val="0"/>
          <w:numId w:val="38"/>
        </w:numPr>
        <w:tabs>
          <w:tab w:val="center" w:pos="360"/>
        </w:tabs>
        <w:spacing w:before="80" w:after="80"/>
        <w:jc w:val="both"/>
        <w:rPr>
          <w:iCs/>
          <w:sz w:val="24"/>
          <w:szCs w:val="24"/>
          <w:lang w:eastAsia="en-US"/>
        </w:rPr>
      </w:pPr>
      <w:r w:rsidRPr="008750FA">
        <w:rPr>
          <w:iCs/>
          <w:sz w:val="24"/>
          <w:szCs w:val="24"/>
          <w:lang w:eastAsia="en-US"/>
        </w:rPr>
        <w:t>Zamawiający ma prawo do żądania odszkodowania w wysokości pełnej szkody, jeżeli Wykonawca przekazał, ujawnił lub wykorzystał tajemnicę przedsiębiorstwa bez jego zgody.</w:t>
      </w:r>
    </w:p>
    <w:p w:rsidR="007E7B4E" w:rsidRPr="00394D69" w:rsidRDefault="007E7B4E" w:rsidP="00081611">
      <w:pPr>
        <w:tabs>
          <w:tab w:val="center" w:pos="4513"/>
        </w:tabs>
        <w:spacing w:before="80" w:after="80" w:line="276" w:lineRule="auto"/>
        <w:jc w:val="both"/>
        <w:rPr>
          <w:rFonts w:ascii="Calibri" w:hAnsi="Calibri" w:cs="Calibri"/>
          <w:iCs/>
        </w:rPr>
      </w:pPr>
    </w:p>
    <w:p w:rsidR="00FF1B44" w:rsidRDefault="007E7B4E" w:rsidP="00BE1960">
      <w:pPr>
        <w:tabs>
          <w:tab w:val="left" w:pos="-720"/>
        </w:tabs>
        <w:spacing w:before="80" w:after="80" w:line="276" w:lineRule="auto"/>
        <w:jc w:val="center"/>
        <w:rPr>
          <w:rFonts w:ascii="Calibri" w:hAnsi="Calibri" w:cs="Calibri"/>
          <w:iCs/>
        </w:rPr>
      </w:pPr>
      <w:r w:rsidRPr="00394D69">
        <w:rPr>
          <w:rFonts w:ascii="Calibri" w:hAnsi="Calibri" w:cs="Calibri"/>
          <w:iCs/>
        </w:rPr>
        <w:t>§ 7.</w:t>
      </w:r>
    </w:p>
    <w:p w:rsidR="006F247C" w:rsidRDefault="00FF1B44">
      <w:pPr>
        <w:numPr>
          <w:ilvl w:val="1"/>
          <w:numId w:val="40"/>
        </w:numPr>
        <w:tabs>
          <w:tab w:val="left" w:pos="-720"/>
        </w:tabs>
        <w:spacing w:before="80" w:after="80" w:line="276" w:lineRule="auto"/>
        <w:ind w:left="426"/>
        <w:jc w:val="both"/>
        <w:rPr>
          <w:rFonts w:ascii="Calibri" w:hAnsi="Calibri" w:cs="Calibri"/>
          <w:iCs/>
        </w:rPr>
      </w:pPr>
      <w:r w:rsidRPr="00FF1B44">
        <w:rPr>
          <w:rFonts w:ascii="Calibri" w:hAnsi="Calibri" w:cs="Calibri"/>
          <w:iCs/>
        </w:rPr>
        <w:t>Z chwilą przedłożenia Zamawiającemu ostatecznego sprawozdania z audytu zewnętrznego projektu wraz z opinią na Zamawiającego przejdą wszelkie autorskie prawa majątkowe do tego utworu</w:t>
      </w:r>
      <w:r w:rsidR="0043385F">
        <w:rPr>
          <w:rFonts w:ascii="Calibri" w:hAnsi="Calibri" w:cs="Calibri"/>
          <w:iCs/>
        </w:rPr>
        <w:t>, na wszystkich nośnikach</w:t>
      </w:r>
      <w:r w:rsidRPr="00FF1B44">
        <w:rPr>
          <w:rFonts w:ascii="Calibri" w:hAnsi="Calibri" w:cs="Calibri"/>
          <w:iCs/>
        </w:rPr>
        <w:t xml:space="preserve"> - w pełnym i nieograniczonym czasowo i terytorialnie zakresie,  </w:t>
      </w:r>
      <w:r w:rsidR="0043385F">
        <w:rPr>
          <w:rFonts w:ascii="Calibri" w:hAnsi="Calibri" w:cs="Calibri"/>
          <w:iCs/>
        </w:rPr>
        <w:t xml:space="preserve">w całości, jak również w dających się wyodrębnić częściach, </w:t>
      </w:r>
      <w:r w:rsidRPr="00FF1B44">
        <w:rPr>
          <w:rFonts w:ascii="Calibri" w:hAnsi="Calibri" w:cs="Calibri"/>
          <w:iCs/>
        </w:rPr>
        <w:t xml:space="preserve">na wszystkich, poniżej wskazanych, polach eksploatacji: </w:t>
      </w:r>
    </w:p>
    <w:p w:rsidR="006F247C" w:rsidRDefault="00FF1B44">
      <w:pPr>
        <w:numPr>
          <w:ilvl w:val="0"/>
          <w:numId w:val="10"/>
        </w:numPr>
        <w:tabs>
          <w:tab w:val="left" w:pos="-720"/>
        </w:tabs>
        <w:spacing w:before="80" w:after="80" w:line="276" w:lineRule="auto"/>
        <w:jc w:val="both"/>
        <w:rPr>
          <w:rFonts w:ascii="Calibri" w:hAnsi="Calibri" w:cs="Calibri"/>
          <w:iCs/>
          <w:lang w:val="en-US"/>
        </w:rPr>
      </w:pPr>
      <w:r w:rsidRPr="00FF1B44">
        <w:rPr>
          <w:rFonts w:ascii="Calibri" w:hAnsi="Calibri" w:cs="Calibri"/>
          <w:iCs/>
        </w:rPr>
        <w:t>używania lub stosowania,</w:t>
      </w:r>
    </w:p>
    <w:p w:rsidR="006F247C" w:rsidRDefault="00FF1B44">
      <w:pPr>
        <w:numPr>
          <w:ilvl w:val="0"/>
          <w:numId w:val="10"/>
        </w:numPr>
        <w:tabs>
          <w:tab w:val="left" w:pos="-720"/>
        </w:tabs>
        <w:spacing w:before="80" w:after="80" w:line="276" w:lineRule="auto"/>
        <w:jc w:val="both"/>
        <w:rPr>
          <w:rFonts w:ascii="Calibri" w:hAnsi="Calibri" w:cs="Calibri"/>
          <w:iCs/>
        </w:rPr>
      </w:pPr>
      <w:r w:rsidRPr="00FF1B44">
        <w:rPr>
          <w:rFonts w:ascii="Calibri" w:hAnsi="Calibri" w:cs="Calibri"/>
          <w:iCs/>
        </w:rPr>
        <w:t>u</w:t>
      </w:r>
      <w:r w:rsidR="008159E5">
        <w:rPr>
          <w:rFonts w:ascii="Calibri" w:hAnsi="Calibri" w:cs="Calibri"/>
          <w:iCs/>
        </w:rPr>
        <w:t>trwalenia</w:t>
      </w:r>
      <w:r w:rsidRPr="00FF1B44">
        <w:rPr>
          <w:rFonts w:ascii="Calibri" w:hAnsi="Calibri" w:cs="Calibri"/>
          <w:iCs/>
        </w:rPr>
        <w:t>,</w:t>
      </w:r>
      <w:r w:rsidR="0043385F">
        <w:rPr>
          <w:rFonts w:ascii="Calibri" w:hAnsi="Calibri" w:cs="Calibri"/>
          <w:iCs/>
        </w:rPr>
        <w:t xml:space="preserve"> </w:t>
      </w:r>
    </w:p>
    <w:p w:rsidR="006F247C" w:rsidRDefault="00FF1B44">
      <w:pPr>
        <w:numPr>
          <w:ilvl w:val="0"/>
          <w:numId w:val="10"/>
        </w:numPr>
        <w:tabs>
          <w:tab w:val="left" w:pos="-720"/>
        </w:tabs>
        <w:spacing w:before="80" w:after="80" w:line="276" w:lineRule="auto"/>
        <w:jc w:val="both"/>
        <w:rPr>
          <w:rFonts w:ascii="Calibri" w:hAnsi="Calibri" w:cs="Calibri"/>
          <w:iCs/>
        </w:rPr>
      </w:pPr>
      <w:r w:rsidRPr="00FF1B44">
        <w:rPr>
          <w:rFonts w:ascii="Calibri" w:hAnsi="Calibri" w:cs="Calibri"/>
          <w:bCs/>
          <w:iCs/>
        </w:rPr>
        <w:t>wykorzystania w całości lub części utworu,</w:t>
      </w:r>
    </w:p>
    <w:p w:rsidR="006F247C" w:rsidRDefault="00FF1B44">
      <w:pPr>
        <w:numPr>
          <w:ilvl w:val="0"/>
          <w:numId w:val="10"/>
        </w:numPr>
        <w:tabs>
          <w:tab w:val="left" w:pos="-720"/>
        </w:tabs>
        <w:spacing w:before="80" w:after="80" w:line="276" w:lineRule="auto"/>
        <w:jc w:val="both"/>
        <w:rPr>
          <w:rFonts w:ascii="Calibri" w:hAnsi="Calibri" w:cs="Calibri"/>
          <w:bCs/>
          <w:iCs/>
        </w:rPr>
      </w:pPr>
      <w:r w:rsidRPr="00FF1B44">
        <w:rPr>
          <w:rFonts w:ascii="Calibri" w:hAnsi="Calibri" w:cs="Calibri"/>
          <w:bCs/>
          <w:iCs/>
        </w:rPr>
        <w:t>p</w:t>
      </w:r>
      <w:r w:rsidR="0043385F">
        <w:rPr>
          <w:rFonts w:ascii="Calibri" w:hAnsi="Calibri" w:cs="Calibri"/>
          <w:bCs/>
          <w:iCs/>
        </w:rPr>
        <w:t>rzekazywania lub</w:t>
      </w:r>
      <w:r w:rsidRPr="00FF1B44">
        <w:rPr>
          <w:rFonts w:ascii="Calibri" w:hAnsi="Calibri" w:cs="Calibri"/>
          <w:bCs/>
          <w:iCs/>
        </w:rPr>
        <w:t xml:space="preserve"> przechowywania,</w:t>
      </w:r>
    </w:p>
    <w:p w:rsidR="006F247C" w:rsidRDefault="00FF1B44">
      <w:pPr>
        <w:numPr>
          <w:ilvl w:val="0"/>
          <w:numId w:val="10"/>
        </w:numPr>
        <w:tabs>
          <w:tab w:val="left" w:pos="-720"/>
        </w:tabs>
        <w:spacing w:before="80" w:after="80" w:line="276" w:lineRule="auto"/>
        <w:jc w:val="both"/>
        <w:rPr>
          <w:rFonts w:ascii="Calibri" w:hAnsi="Calibri" w:cs="Calibri"/>
          <w:iCs/>
          <w:lang w:val="en-US"/>
        </w:rPr>
      </w:pPr>
      <w:proofErr w:type="spellStart"/>
      <w:r w:rsidRPr="00FF1B44">
        <w:rPr>
          <w:rFonts w:ascii="Calibri" w:hAnsi="Calibri" w:cs="Calibri"/>
          <w:iCs/>
          <w:lang w:val="en-US"/>
        </w:rPr>
        <w:t>w</w:t>
      </w:r>
      <w:r w:rsidR="008159E5">
        <w:rPr>
          <w:rFonts w:ascii="Calibri" w:hAnsi="Calibri" w:cs="Calibri"/>
          <w:iCs/>
          <w:lang w:val="en-US"/>
        </w:rPr>
        <w:t>prowadzania</w:t>
      </w:r>
      <w:proofErr w:type="spellEnd"/>
      <w:r w:rsidRPr="00FF1B44">
        <w:rPr>
          <w:rFonts w:ascii="Calibri" w:hAnsi="Calibri" w:cs="Calibri"/>
          <w:iCs/>
          <w:lang w:val="en-US"/>
        </w:rPr>
        <w:t xml:space="preserve"> do </w:t>
      </w:r>
      <w:proofErr w:type="spellStart"/>
      <w:r w:rsidRPr="00FF1B44">
        <w:rPr>
          <w:rFonts w:ascii="Calibri" w:hAnsi="Calibri" w:cs="Calibri"/>
          <w:iCs/>
          <w:lang w:val="en-US"/>
        </w:rPr>
        <w:t>pamięci</w:t>
      </w:r>
      <w:proofErr w:type="spellEnd"/>
      <w:r w:rsidRPr="00FF1B44">
        <w:rPr>
          <w:rFonts w:ascii="Calibri" w:hAnsi="Calibri" w:cs="Calibri"/>
          <w:iCs/>
          <w:lang w:val="en-US"/>
        </w:rPr>
        <w:t xml:space="preserve"> </w:t>
      </w:r>
      <w:proofErr w:type="spellStart"/>
      <w:r w:rsidRPr="00FF1B44">
        <w:rPr>
          <w:rFonts w:ascii="Calibri" w:hAnsi="Calibri" w:cs="Calibri"/>
          <w:iCs/>
          <w:lang w:val="en-US"/>
        </w:rPr>
        <w:t>komputera</w:t>
      </w:r>
      <w:proofErr w:type="spellEnd"/>
      <w:r w:rsidRPr="00FF1B44">
        <w:rPr>
          <w:rFonts w:ascii="Calibri" w:hAnsi="Calibri" w:cs="Calibri"/>
          <w:iCs/>
          <w:lang w:val="en-US"/>
        </w:rPr>
        <w:t xml:space="preserve">, </w:t>
      </w:r>
    </w:p>
    <w:p w:rsidR="006F247C" w:rsidRDefault="00FF1B44">
      <w:pPr>
        <w:numPr>
          <w:ilvl w:val="0"/>
          <w:numId w:val="10"/>
        </w:numPr>
        <w:tabs>
          <w:tab w:val="left" w:pos="-720"/>
        </w:tabs>
        <w:spacing w:before="80" w:after="80" w:line="276" w:lineRule="auto"/>
        <w:jc w:val="both"/>
        <w:rPr>
          <w:rFonts w:ascii="Calibri" w:hAnsi="Calibri" w:cs="Calibri"/>
          <w:iCs/>
        </w:rPr>
      </w:pPr>
      <w:r w:rsidRPr="00FF1B44">
        <w:rPr>
          <w:rFonts w:ascii="Calibri" w:hAnsi="Calibri" w:cs="Calibri"/>
          <w:iCs/>
        </w:rPr>
        <w:t xml:space="preserve"> </w:t>
      </w:r>
      <w:r w:rsidR="0043385F">
        <w:rPr>
          <w:rFonts w:ascii="Calibri" w:hAnsi="Calibri" w:cs="Calibri"/>
          <w:iCs/>
        </w:rPr>
        <w:t>trwałe</w:t>
      </w:r>
      <w:r w:rsidR="008159E5">
        <w:rPr>
          <w:rFonts w:ascii="Calibri" w:hAnsi="Calibri" w:cs="Calibri"/>
          <w:iCs/>
        </w:rPr>
        <w:t>go</w:t>
      </w:r>
      <w:r w:rsidR="0043385F">
        <w:rPr>
          <w:rFonts w:ascii="Calibri" w:hAnsi="Calibri" w:cs="Calibri"/>
          <w:iCs/>
        </w:rPr>
        <w:t xml:space="preserve"> lub czasowe</w:t>
      </w:r>
      <w:r w:rsidR="008159E5">
        <w:rPr>
          <w:rFonts w:ascii="Calibri" w:hAnsi="Calibri" w:cs="Calibri"/>
          <w:iCs/>
        </w:rPr>
        <w:t>go</w:t>
      </w:r>
      <w:r w:rsidR="0043385F">
        <w:rPr>
          <w:rFonts w:ascii="Calibri" w:hAnsi="Calibri" w:cs="Calibri"/>
          <w:iCs/>
        </w:rPr>
        <w:t xml:space="preserve"> </w:t>
      </w:r>
      <w:r w:rsidRPr="00FF1B44">
        <w:rPr>
          <w:rFonts w:ascii="Calibri" w:hAnsi="Calibri" w:cs="Calibri"/>
          <w:iCs/>
        </w:rPr>
        <w:t>zwielokrotnienie dowolną techniką, w tym techniką drukarską, reprograficzną, zapisu magnetycznego oraz techniką cyfrową,</w:t>
      </w:r>
    </w:p>
    <w:p w:rsidR="006F247C" w:rsidRDefault="008159E5">
      <w:pPr>
        <w:numPr>
          <w:ilvl w:val="0"/>
          <w:numId w:val="10"/>
        </w:numPr>
        <w:tabs>
          <w:tab w:val="left" w:pos="-720"/>
        </w:tabs>
        <w:spacing w:before="80" w:after="80" w:line="276" w:lineRule="auto"/>
        <w:jc w:val="both"/>
        <w:rPr>
          <w:rFonts w:ascii="Calibri" w:hAnsi="Calibri" w:cs="Calibri"/>
          <w:iCs/>
        </w:rPr>
      </w:pPr>
      <w:r>
        <w:rPr>
          <w:rFonts w:ascii="Calibri" w:hAnsi="Calibri" w:cs="Calibri"/>
          <w:iCs/>
        </w:rPr>
        <w:t>rozporządzania</w:t>
      </w:r>
      <w:r w:rsidR="0043385F">
        <w:rPr>
          <w:rFonts w:ascii="Calibri" w:hAnsi="Calibri" w:cs="Calibri"/>
          <w:iCs/>
        </w:rPr>
        <w:t xml:space="preserve"> całością lub częścią osobiście lub za pośrednictwem osób trzecich,</w:t>
      </w:r>
    </w:p>
    <w:p w:rsidR="006F247C" w:rsidRDefault="0043385F">
      <w:pPr>
        <w:numPr>
          <w:ilvl w:val="0"/>
          <w:numId w:val="10"/>
        </w:numPr>
        <w:tabs>
          <w:tab w:val="left" w:pos="-720"/>
        </w:tabs>
        <w:spacing w:before="80" w:after="80" w:line="276" w:lineRule="auto"/>
        <w:jc w:val="both"/>
        <w:rPr>
          <w:rFonts w:ascii="Calibri" w:hAnsi="Calibri" w:cs="Calibri"/>
          <w:iCs/>
        </w:rPr>
      </w:pPr>
      <w:r>
        <w:rPr>
          <w:rFonts w:ascii="Calibri" w:hAnsi="Calibri" w:cs="Calibri"/>
          <w:iCs/>
        </w:rPr>
        <w:t>u</w:t>
      </w:r>
      <w:r w:rsidR="008159E5">
        <w:rPr>
          <w:rFonts w:ascii="Calibri" w:hAnsi="Calibri" w:cs="Calibri"/>
          <w:iCs/>
        </w:rPr>
        <w:t>życzenia</w:t>
      </w:r>
      <w:r>
        <w:rPr>
          <w:rFonts w:ascii="Calibri" w:hAnsi="Calibri" w:cs="Calibri"/>
          <w:iCs/>
        </w:rPr>
        <w:t xml:space="preserve"> lub najm</w:t>
      </w:r>
      <w:r w:rsidR="008159E5">
        <w:rPr>
          <w:rFonts w:ascii="Calibri" w:hAnsi="Calibri" w:cs="Calibri"/>
          <w:iCs/>
        </w:rPr>
        <w:t>u</w:t>
      </w:r>
      <w:r>
        <w:rPr>
          <w:rFonts w:ascii="Calibri" w:hAnsi="Calibri" w:cs="Calibri"/>
          <w:iCs/>
        </w:rPr>
        <w:t xml:space="preserve"> oryginału lub kopii egzemplarzy,</w:t>
      </w:r>
    </w:p>
    <w:p w:rsidR="006F247C" w:rsidRDefault="00FF1B44">
      <w:pPr>
        <w:numPr>
          <w:ilvl w:val="0"/>
          <w:numId w:val="10"/>
        </w:numPr>
        <w:tabs>
          <w:tab w:val="left" w:pos="-720"/>
        </w:tabs>
        <w:spacing w:before="80" w:after="80" w:line="276" w:lineRule="auto"/>
        <w:jc w:val="both"/>
        <w:rPr>
          <w:rFonts w:ascii="Calibri" w:hAnsi="Calibri" w:cs="Calibri"/>
          <w:iCs/>
        </w:rPr>
      </w:pPr>
      <w:r w:rsidRPr="00FF1B44">
        <w:rPr>
          <w:rFonts w:ascii="Calibri" w:hAnsi="Calibri" w:cs="Calibri"/>
          <w:iCs/>
        </w:rPr>
        <w:t>w</w:t>
      </w:r>
      <w:r w:rsidR="008159E5">
        <w:rPr>
          <w:rFonts w:ascii="Calibri" w:hAnsi="Calibri" w:cs="Calibri"/>
          <w:iCs/>
        </w:rPr>
        <w:t>ykonania (prezentacji), wystawienia, odtworzenia</w:t>
      </w:r>
      <w:r w:rsidRPr="00FF1B44">
        <w:rPr>
          <w:rFonts w:ascii="Calibri" w:hAnsi="Calibri" w:cs="Calibri"/>
          <w:iCs/>
        </w:rPr>
        <w:t xml:space="preserve"> oraz nadawani</w:t>
      </w:r>
      <w:r w:rsidR="008159E5">
        <w:rPr>
          <w:rFonts w:ascii="Calibri" w:hAnsi="Calibri" w:cs="Calibri"/>
          <w:iCs/>
        </w:rPr>
        <w:t>a i reemitowania</w:t>
      </w:r>
      <w:r w:rsidRPr="00FF1B44">
        <w:rPr>
          <w:rFonts w:ascii="Calibri" w:hAnsi="Calibri" w:cs="Calibri"/>
          <w:iCs/>
        </w:rPr>
        <w:t>, a także publiczne</w:t>
      </w:r>
      <w:r w:rsidR="008159E5">
        <w:rPr>
          <w:rFonts w:ascii="Calibri" w:hAnsi="Calibri" w:cs="Calibri"/>
          <w:iCs/>
        </w:rPr>
        <w:t>go udostępniania</w:t>
      </w:r>
      <w:r w:rsidRPr="00FF1B44">
        <w:rPr>
          <w:rFonts w:ascii="Calibri" w:hAnsi="Calibri" w:cs="Calibri"/>
          <w:iCs/>
        </w:rPr>
        <w:t xml:space="preserve"> instytucjom kontrolującym Zamawiającego, a także organom administracji publicznej.</w:t>
      </w:r>
    </w:p>
    <w:p w:rsidR="00194E08" w:rsidRPr="00194E08" w:rsidRDefault="00194E08" w:rsidP="00194E08">
      <w:pPr>
        <w:numPr>
          <w:ilvl w:val="1"/>
          <w:numId w:val="40"/>
        </w:numPr>
        <w:tabs>
          <w:tab w:val="left" w:pos="-720"/>
        </w:tabs>
        <w:spacing w:before="80" w:after="80" w:line="276" w:lineRule="auto"/>
        <w:ind w:left="426"/>
        <w:jc w:val="both"/>
        <w:rPr>
          <w:rFonts w:ascii="Calibri" w:hAnsi="Calibri" w:cs="Calibri"/>
          <w:iCs/>
        </w:rPr>
      </w:pPr>
      <w:r w:rsidRPr="00194E08">
        <w:rPr>
          <w:rFonts w:ascii="Calibri" w:hAnsi="Calibri" w:cs="Calibri"/>
          <w:iCs/>
        </w:rPr>
        <w:t xml:space="preserve">Wykonawca, wraz z przeniesieniem praw autorskich, zezwala nieodwołalnie Zamawiającemu lub osobom trzecim działającym w jego imieniu, na jego zlecenie </w:t>
      </w:r>
      <w:r w:rsidRPr="00194E08">
        <w:rPr>
          <w:rFonts w:ascii="Calibri" w:hAnsi="Calibri" w:cs="Calibri"/>
          <w:iCs/>
        </w:rPr>
        <w:lastRenderedPageBreak/>
        <w:t>lub na jego rzecz na wykonywanie zależnych praw autorskich, w tym przeróbek, zmian, adaptacji, tłumaczenia, przystosowywania lub jakichkolwiek innych zmian oraz upoważnia Zamawiającego do zlecania innym osobom wykonywania zależnych praw autorskich.</w:t>
      </w:r>
    </w:p>
    <w:p w:rsidR="00194E08" w:rsidRPr="00194E08" w:rsidRDefault="00194E08" w:rsidP="00194E08">
      <w:pPr>
        <w:numPr>
          <w:ilvl w:val="1"/>
          <w:numId w:val="40"/>
        </w:numPr>
        <w:tabs>
          <w:tab w:val="left" w:pos="-720"/>
        </w:tabs>
        <w:spacing w:before="80" w:after="80" w:line="276" w:lineRule="auto"/>
        <w:ind w:left="426"/>
        <w:jc w:val="both"/>
        <w:rPr>
          <w:rFonts w:ascii="Calibri" w:hAnsi="Calibri" w:cs="Calibri"/>
          <w:iCs/>
        </w:rPr>
      </w:pPr>
      <w:r w:rsidRPr="00194E08">
        <w:rPr>
          <w:rFonts w:ascii="Calibri" w:hAnsi="Calibri" w:cs="Calibri"/>
          <w:iCs/>
        </w:rPr>
        <w:t>Wykonawca oświadcza, że jego prawa do dokumentacji nie będą niczym i przez nikogo ograniczone.</w:t>
      </w:r>
    </w:p>
    <w:p w:rsidR="006F247C" w:rsidRDefault="006F247C">
      <w:pPr>
        <w:tabs>
          <w:tab w:val="left" w:pos="-720"/>
        </w:tabs>
        <w:spacing w:before="80" w:after="80" w:line="276" w:lineRule="auto"/>
        <w:ind w:left="426"/>
        <w:jc w:val="both"/>
        <w:rPr>
          <w:rFonts w:ascii="Calibri" w:hAnsi="Calibri" w:cs="Calibri"/>
          <w:iCs/>
        </w:rPr>
      </w:pPr>
    </w:p>
    <w:p w:rsidR="00DD030C" w:rsidRDefault="00FF1B44" w:rsidP="00AF63EF">
      <w:pPr>
        <w:tabs>
          <w:tab w:val="left" w:pos="-720"/>
        </w:tabs>
        <w:spacing w:before="80" w:after="80" w:line="276" w:lineRule="auto"/>
        <w:jc w:val="center"/>
        <w:rPr>
          <w:rFonts w:ascii="Calibri" w:hAnsi="Calibri" w:cs="Calibri"/>
          <w:iCs/>
        </w:rPr>
      </w:pPr>
      <w:r>
        <w:rPr>
          <w:rFonts w:ascii="Calibri" w:hAnsi="Calibri" w:cs="Calibri"/>
          <w:iCs/>
        </w:rPr>
        <w:t>§ 8</w:t>
      </w:r>
      <w:r w:rsidR="003B164D">
        <w:rPr>
          <w:rFonts w:ascii="Calibri" w:hAnsi="Calibri" w:cs="Calibri"/>
          <w:iCs/>
        </w:rPr>
        <w:t>.</w:t>
      </w:r>
    </w:p>
    <w:p w:rsidR="006F247C" w:rsidRDefault="00F03236">
      <w:pPr>
        <w:pStyle w:val="Akapitzlist"/>
        <w:numPr>
          <w:ilvl w:val="3"/>
          <w:numId w:val="10"/>
        </w:numPr>
        <w:tabs>
          <w:tab w:val="left" w:pos="-720"/>
        </w:tabs>
        <w:spacing w:before="80" w:after="80" w:line="276" w:lineRule="auto"/>
        <w:ind w:left="284"/>
        <w:jc w:val="both"/>
        <w:rPr>
          <w:rFonts w:ascii="Calibri" w:hAnsi="Calibri" w:cs="Calibri"/>
          <w:iCs/>
        </w:rPr>
      </w:pPr>
      <w:r w:rsidRPr="00F03236">
        <w:rPr>
          <w:rFonts w:ascii="Calibri" w:hAnsi="Calibri" w:cs="Calibri"/>
          <w:iCs/>
        </w:rPr>
        <w:t>Zamawiający może odstąpić od umowy w przypadku, jeżeli Wykonawca opóźnia się z realizacją przedmiotu umowy tak dalece, że nie jest prawdopodobne, iż zdoła ukończyć go w terminie - bez wyznaczania dodatkowego terminu</w:t>
      </w:r>
      <w:r w:rsidR="00CD7C71">
        <w:rPr>
          <w:rFonts w:ascii="Calibri" w:hAnsi="Calibri" w:cs="Calibri"/>
          <w:iCs/>
        </w:rPr>
        <w:t xml:space="preserve"> – jeszcze przed upływem terminu wykonania przedmiotu umowy</w:t>
      </w:r>
      <w:r w:rsidRPr="00F03236">
        <w:rPr>
          <w:rFonts w:ascii="Calibri" w:hAnsi="Calibri" w:cs="Calibri"/>
          <w:iCs/>
        </w:rPr>
        <w:t xml:space="preserve">. </w:t>
      </w:r>
    </w:p>
    <w:p w:rsidR="006F247C" w:rsidRDefault="007567DC">
      <w:pPr>
        <w:pStyle w:val="Akapitzlist"/>
        <w:numPr>
          <w:ilvl w:val="3"/>
          <w:numId w:val="10"/>
        </w:numPr>
        <w:tabs>
          <w:tab w:val="left" w:pos="-720"/>
        </w:tabs>
        <w:spacing w:before="80" w:after="80" w:line="276" w:lineRule="auto"/>
        <w:ind w:left="284"/>
        <w:jc w:val="both"/>
        <w:rPr>
          <w:rFonts w:ascii="Calibri" w:hAnsi="Calibri" w:cs="Calibri"/>
          <w:iCs/>
        </w:rPr>
      </w:pPr>
      <w:r w:rsidRPr="007567DC">
        <w:rPr>
          <w:rFonts w:ascii="Calibri" w:hAnsi="Calibri" w:cs="Calibri"/>
          <w:iCs/>
        </w:rPr>
        <w:t>Jeżeli Wykonawca realizuje przedmiot umowy</w:t>
      </w:r>
      <w:r w:rsidR="00F03236" w:rsidRPr="00F03236">
        <w:rPr>
          <w:rFonts w:ascii="Calibri" w:hAnsi="Calibri" w:cs="Calibri"/>
          <w:iCs/>
        </w:rPr>
        <w:t xml:space="preserve"> w sposób wadliwy albo sprzeczny z umową, zamawiający może wezwać go do zmiany sposobu wykonania i wyznaczyć mu w tym celu odpowiedni termin. Po bezskuteczny</w:t>
      </w:r>
      <w:r w:rsidRPr="007567DC">
        <w:rPr>
          <w:rFonts w:ascii="Calibri" w:hAnsi="Calibri" w:cs="Calibri"/>
          <w:iCs/>
        </w:rPr>
        <w:t>m upływie wyznaczonego terminu Z</w:t>
      </w:r>
      <w:r w:rsidR="00F03236" w:rsidRPr="00F03236">
        <w:rPr>
          <w:rFonts w:ascii="Calibri" w:hAnsi="Calibri" w:cs="Calibri"/>
          <w:iCs/>
        </w:rPr>
        <w:t>amawiający może od umowy odstąpić albo powierzyć poprawienie lub dalsze wykonanie dzieła innej osobie na koszt i niebezpieczeństwo</w:t>
      </w:r>
      <w:r>
        <w:rPr>
          <w:rFonts w:ascii="Calibri" w:hAnsi="Calibri" w:cs="Calibri"/>
          <w:iCs/>
        </w:rPr>
        <w:t xml:space="preserve"> Wykonawcy</w:t>
      </w:r>
      <w:r w:rsidR="00F03236" w:rsidRPr="00F03236">
        <w:rPr>
          <w:rFonts w:ascii="Calibri" w:hAnsi="Calibri" w:cs="Calibri"/>
          <w:iCs/>
        </w:rPr>
        <w:t>.</w:t>
      </w:r>
    </w:p>
    <w:p w:rsidR="006F247C" w:rsidRDefault="00CD7C71">
      <w:pPr>
        <w:pStyle w:val="Akapitzlist"/>
        <w:numPr>
          <w:ilvl w:val="3"/>
          <w:numId w:val="10"/>
        </w:numPr>
        <w:spacing w:line="276" w:lineRule="auto"/>
        <w:ind w:left="284"/>
        <w:jc w:val="both"/>
        <w:rPr>
          <w:rFonts w:ascii="Calibri" w:hAnsi="Calibri" w:cs="Calibri"/>
          <w:iCs/>
        </w:rPr>
      </w:pPr>
      <w:r>
        <w:rPr>
          <w:rFonts w:ascii="Calibri" w:hAnsi="Calibri" w:cs="Calibri"/>
          <w:iCs/>
        </w:rPr>
        <w:t xml:space="preserve">Poza przypadkami wynikającymi z przepisów powszechnie obowiązującego prawa </w:t>
      </w:r>
      <w:r w:rsidR="007567DC" w:rsidRPr="007567DC">
        <w:rPr>
          <w:rFonts w:ascii="Calibri" w:hAnsi="Calibri" w:cs="Calibri"/>
          <w:iCs/>
        </w:rPr>
        <w:t>Zamawiający może odstąpić od umowy bez wyznaczania dodatkowego terminu również wówczas, gdy</w:t>
      </w:r>
      <w:r>
        <w:rPr>
          <w:rFonts w:ascii="Calibri" w:hAnsi="Calibri" w:cs="Calibri"/>
          <w:iCs/>
        </w:rPr>
        <w:t>:</w:t>
      </w:r>
    </w:p>
    <w:p w:rsidR="006F247C" w:rsidRDefault="00F03236">
      <w:pPr>
        <w:pStyle w:val="Akapitzlist"/>
        <w:numPr>
          <w:ilvl w:val="0"/>
          <w:numId w:val="42"/>
        </w:numPr>
        <w:spacing w:line="276" w:lineRule="auto"/>
        <w:jc w:val="both"/>
        <w:rPr>
          <w:rFonts w:ascii="Calibri" w:hAnsi="Calibri" w:cs="Calibri"/>
          <w:iCs/>
        </w:rPr>
      </w:pPr>
      <w:r w:rsidRPr="00F03236">
        <w:rPr>
          <w:rFonts w:ascii="Calibri" w:hAnsi="Calibri" w:cs="Calibri"/>
          <w:iCs/>
        </w:rPr>
        <w:t xml:space="preserve">Wykonawca opóźnia się z realizacją przedmiotu umowy o więcej niż  7 dni w stosunku do terminu określonego w § 1 ust. 6 lub § 1 ust. 7 lub § 1 ust. 9 . </w:t>
      </w:r>
    </w:p>
    <w:p w:rsidR="006F247C" w:rsidRDefault="00CD7C71">
      <w:pPr>
        <w:pStyle w:val="Akapitzlist"/>
        <w:numPr>
          <w:ilvl w:val="0"/>
          <w:numId w:val="42"/>
        </w:numPr>
        <w:spacing w:line="276" w:lineRule="auto"/>
        <w:jc w:val="both"/>
        <w:rPr>
          <w:rFonts w:ascii="Calibri" w:hAnsi="Calibri" w:cs="Calibri"/>
          <w:iCs/>
        </w:rPr>
      </w:pPr>
      <w:r>
        <w:rPr>
          <w:rFonts w:ascii="Calibri" w:hAnsi="Calibri" w:cs="Calibri"/>
          <w:iCs/>
        </w:rPr>
        <w:t>J</w:t>
      </w:r>
      <w:r w:rsidRPr="00CD7C71">
        <w:rPr>
          <w:rFonts w:ascii="Calibri" w:hAnsi="Calibri" w:cs="Calibri"/>
          <w:iCs/>
        </w:rPr>
        <w:t>eżeli Zamawiający stwierdzi, że Wykonawca przekazał, ujawnił lub wykorzystał tajemnicę przedsiębiorstwa bez jego zgody.</w:t>
      </w:r>
    </w:p>
    <w:p w:rsidR="006F247C" w:rsidRDefault="00CD7C71">
      <w:pPr>
        <w:pStyle w:val="Akapitzlist"/>
        <w:numPr>
          <w:ilvl w:val="3"/>
          <w:numId w:val="10"/>
        </w:numPr>
        <w:spacing w:line="276" w:lineRule="auto"/>
        <w:ind w:left="284"/>
        <w:jc w:val="both"/>
        <w:rPr>
          <w:rFonts w:ascii="Calibri" w:hAnsi="Calibri" w:cs="Calibri"/>
          <w:iCs/>
        </w:rPr>
      </w:pPr>
      <w:r w:rsidRPr="00CD7C71">
        <w:rPr>
          <w:rFonts w:ascii="Calibri" w:hAnsi="Calibri" w:cs="Calibri"/>
          <w:iCs/>
        </w:rPr>
        <w:t>Prawo do odstąpienia od umowy</w:t>
      </w:r>
      <w:r>
        <w:rPr>
          <w:rFonts w:ascii="Calibri" w:hAnsi="Calibri" w:cs="Calibri"/>
          <w:iCs/>
        </w:rPr>
        <w:t xml:space="preserve"> w przypadkach wskazanych w ust. 3</w:t>
      </w:r>
      <w:r w:rsidRPr="00CD7C71">
        <w:rPr>
          <w:rFonts w:ascii="Calibri" w:hAnsi="Calibri" w:cs="Calibri"/>
          <w:iCs/>
        </w:rPr>
        <w:t xml:space="preserve"> powinno zostać wykonane w terminie 30 dni od dnia zaistnienia okoliczności stanowiącej podstawę do odstąpienia.</w:t>
      </w:r>
    </w:p>
    <w:p w:rsidR="006F247C" w:rsidRDefault="00F03236">
      <w:pPr>
        <w:pStyle w:val="Akapitzlist"/>
        <w:numPr>
          <w:ilvl w:val="3"/>
          <w:numId w:val="10"/>
        </w:numPr>
        <w:tabs>
          <w:tab w:val="left" w:pos="-720"/>
        </w:tabs>
        <w:spacing w:before="80" w:after="80" w:line="276" w:lineRule="auto"/>
        <w:ind w:left="284"/>
        <w:jc w:val="both"/>
        <w:rPr>
          <w:rFonts w:ascii="Calibri" w:hAnsi="Calibri" w:cs="Calibri"/>
          <w:iCs/>
        </w:rPr>
      </w:pPr>
      <w:r w:rsidRPr="00F03236">
        <w:rPr>
          <w:rFonts w:ascii="Calibri" w:hAnsi="Calibri" w:cs="Calibri"/>
          <w:iCs/>
        </w:rPr>
        <w:t>W razie odstąpienia przez Zamawiającego od umowy</w:t>
      </w:r>
      <w:r w:rsidR="003B164D">
        <w:rPr>
          <w:rFonts w:ascii="Calibri" w:hAnsi="Calibri" w:cs="Calibri"/>
          <w:iCs/>
        </w:rPr>
        <w:t xml:space="preserve"> z przyczyn wskazanych w </w:t>
      </w:r>
      <w:r w:rsidRPr="00F03236">
        <w:rPr>
          <w:rFonts w:ascii="Calibri" w:hAnsi="Calibri" w:cs="Calibri"/>
          <w:iCs/>
        </w:rPr>
        <w:t xml:space="preserve"> </w:t>
      </w:r>
      <w:r w:rsidR="003B164D">
        <w:rPr>
          <w:rFonts w:ascii="Calibri" w:hAnsi="Calibri" w:cs="Calibri"/>
          <w:iCs/>
        </w:rPr>
        <w:t xml:space="preserve">ust. 1 -3 </w:t>
      </w:r>
      <w:r w:rsidRPr="00F03236">
        <w:rPr>
          <w:rFonts w:ascii="Calibri" w:hAnsi="Calibri" w:cs="Calibri"/>
          <w:iCs/>
        </w:rPr>
        <w:t>Wykonawca nie zachowuje roszczenia o zapłatę jakiegokolwiek wynagrodzenia także za tę część zamówienia, którą wykonał przed wykonaniem odstąpienia.</w:t>
      </w:r>
    </w:p>
    <w:p w:rsidR="006F247C" w:rsidRDefault="00F03236">
      <w:pPr>
        <w:pStyle w:val="Akapitzlist"/>
        <w:numPr>
          <w:ilvl w:val="3"/>
          <w:numId w:val="10"/>
        </w:numPr>
        <w:tabs>
          <w:tab w:val="left" w:pos="-720"/>
        </w:tabs>
        <w:spacing w:before="80" w:after="80" w:line="276" w:lineRule="auto"/>
        <w:ind w:left="284"/>
        <w:jc w:val="both"/>
        <w:rPr>
          <w:rFonts w:ascii="Calibri" w:hAnsi="Calibri" w:cs="Calibri"/>
          <w:iCs/>
        </w:rPr>
      </w:pPr>
      <w:r w:rsidRPr="00F03236">
        <w:rPr>
          <w:rFonts w:ascii="Calibri" w:hAnsi="Calibri" w:cs="Calibri"/>
          <w:iCs/>
        </w:rPr>
        <w:t xml:space="preserve">Odstąpienie od niniejszej umowy wymaga zachowania formy pisemnej pod rygorem nieważności. Odstępując od umowy Zamawiający poda jego przyczynę wraz z uzasadnieniem faktycznym i prawnym. </w:t>
      </w:r>
    </w:p>
    <w:p w:rsidR="006F247C" w:rsidRDefault="00F03236">
      <w:pPr>
        <w:pStyle w:val="Akapitzlist"/>
        <w:numPr>
          <w:ilvl w:val="3"/>
          <w:numId w:val="10"/>
        </w:numPr>
        <w:tabs>
          <w:tab w:val="left" w:pos="-720"/>
        </w:tabs>
        <w:spacing w:before="80" w:after="80" w:line="276" w:lineRule="auto"/>
        <w:ind w:left="284"/>
        <w:jc w:val="both"/>
        <w:rPr>
          <w:rFonts w:ascii="Calibri" w:hAnsi="Calibri" w:cs="Calibri"/>
          <w:iCs/>
        </w:rPr>
      </w:pPr>
      <w:r w:rsidRPr="00F03236">
        <w:rPr>
          <w:rFonts w:ascii="Calibri" w:hAnsi="Calibri" w:cs="Calibri"/>
          <w:iCs/>
        </w:rPr>
        <w:t>Za dzień odstąpienia od umowy uznaje się dzień doręczenia Wykonawcy oświadczenia Zamawiającego.</w:t>
      </w:r>
    </w:p>
    <w:p w:rsidR="00DD030C" w:rsidRPr="00394D69" w:rsidRDefault="00DD030C" w:rsidP="00FF1B44">
      <w:pPr>
        <w:tabs>
          <w:tab w:val="left" w:pos="-720"/>
        </w:tabs>
        <w:spacing w:before="80" w:after="80" w:line="276" w:lineRule="auto"/>
        <w:jc w:val="center"/>
        <w:rPr>
          <w:rFonts w:ascii="Calibri" w:hAnsi="Calibri" w:cs="Calibri"/>
          <w:iCs/>
        </w:rPr>
      </w:pPr>
    </w:p>
    <w:p w:rsidR="00DD030C" w:rsidRPr="00394D69" w:rsidRDefault="00DD030C" w:rsidP="00BB4D16">
      <w:pPr>
        <w:tabs>
          <w:tab w:val="left" w:pos="-720"/>
        </w:tabs>
        <w:spacing w:before="80" w:after="80" w:line="276" w:lineRule="auto"/>
        <w:jc w:val="center"/>
        <w:rPr>
          <w:rFonts w:ascii="Calibri" w:hAnsi="Calibri" w:cs="Calibri"/>
          <w:iCs/>
        </w:rPr>
      </w:pPr>
      <w:r>
        <w:rPr>
          <w:rFonts w:ascii="Calibri" w:hAnsi="Calibri" w:cs="Calibri"/>
          <w:iCs/>
        </w:rPr>
        <w:t>§ 9</w:t>
      </w:r>
    </w:p>
    <w:p w:rsidR="0028194A" w:rsidRDefault="007E7B4E" w:rsidP="00081611">
      <w:pPr>
        <w:numPr>
          <w:ilvl w:val="0"/>
          <w:numId w:val="5"/>
        </w:numPr>
        <w:tabs>
          <w:tab w:val="left" w:pos="-720"/>
        </w:tabs>
        <w:suppressAutoHyphens/>
        <w:spacing w:before="80" w:after="80" w:line="276" w:lineRule="auto"/>
        <w:jc w:val="both"/>
        <w:rPr>
          <w:rFonts w:ascii="Calibri" w:hAnsi="Calibri" w:cs="Calibri"/>
          <w:iCs/>
        </w:rPr>
      </w:pPr>
      <w:r w:rsidRPr="00394D69">
        <w:rPr>
          <w:rFonts w:ascii="Calibri" w:hAnsi="Calibri" w:cs="Calibri"/>
          <w:iCs/>
        </w:rPr>
        <w:t>Wszelkie zmiany warunków niniejszej Umowy mogą być dokonane jedynie za zgodą obu Stron, w formie p</w:t>
      </w:r>
      <w:r w:rsidR="00CD7C40">
        <w:rPr>
          <w:rFonts w:ascii="Calibri" w:hAnsi="Calibri" w:cs="Calibri"/>
          <w:iCs/>
        </w:rPr>
        <w:t>isemnej pod rygorem nieważności.</w:t>
      </w:r>
    </w:p>
    <w:p w:rsidR="0028194A" w:rsidRPr="00FA3D4F" w:rsidRDefault="0028194A" w:rsidP="00081611">
      <w:pPr>
        <w:numPr>
          <w:ilvl w:val="0"/>
          <w:numId w:val="5"/>
        </w:numPr>
        <w:tabs>
          <w:tab w:val="left" w:pos="-720"/>
        </w:tabs>
        <w:suppressAutoHyphens/>
        <w:spacing w:before="80" w:after="80" w:line="276" w:lineRule="auto"/>
        <w:jc w:val="both"/>
        <w:rPr>
          <w:rFonts w:ascii="Calibri" w:hAnsi="Calibri" w:cs="Calibri"/>
          <w:iCs/>
        </w:rPr>
      </w:pPr>
      <w:r w:rsidRPr="00B24811">
        <w:rPr>
          <w:rFonts w:ascii="Calibri" w:hAnsi="Calibri" w:cs="Calibri"/>
          <w:iCs/>
        </w:rPr>
        <w:t xml:space="preserve">Strony przewidują możliwość zmiany postanowień zawartej umowy w stosunku do treści oferty, na podstawie której dokonano wyboru wykonawcy </w:t>
      </w:r>
      <w:r w:rsidRPr="00FA3D4F">
        <w:rPr>
          <w:rFonts w:ascii="Calibri" w:hAnsi="Calibri" w:cs="Calibri"/>
        </w:rPr>
        <w:t>w sytuacjach, gdy wystąpi co najmniej jedna z poniżej wymienionych okoliczności:</w:t>
      </w:r>
    </w:p>
    <w:p w:rsidR="008817E1" w:rsidRDefault="008817E1" w:rsidP="00081611">
      <w:pPr>
        <w:pStyle w:val="Kolorowalistaakcent11"/>
        <w:numPr>
          <w:ilvl w:val="0"/>
          <w:numId w:val="34"/>
        </w:numPr>
        <w:suppressAutoHyphens/>
        <w:spacing w:before="80" w:after="80"/>
        <w:ind w:left="851" w:hanging="425"/>
        <w:contextualSpacing w:val="0"/>
        <w:jc w:val="both"/>
        <w:textAlignment w:val="baseline"/>
        <w:rPr>
          <w:rFonts w:asciiTheme="minorHAnsi" w:hAnsiTheme="minorHAnsi" w:cs="Calibri"/>
          <w:sz w:val="24"/>
          <w:szCs w:val="24"/>
        </w:rPr>
      </w:pPr>
      <w:r w:rsidRPr="00FE7206">
        <w:rPr>
          <w:rFonts w:asciiTheme="minorHAnsi" w:hAnsiTheme="minorHAnsi" w:cs="Calibri"/>
          <w:sz w:val="24"/>
          <w:szCs w:val="24"/>
        </w:rPr>
        <w:t>zmiany powszechnie obowiązujących przepisów prawa podatkowego w takim zakresie aby w razie wzrostu obciążeń podatkowych nie uległa wzrostowi kwota brutto wynagrodzenia, zaś w przypadku obniżenia należności podatkowych aby kwota brutto została zmniejszona o nominalną równowartość umniejszenia należności podatkowych wykonawcy,</w:t>
      </w:r>
    </w:p>
    <w:p w:rsidR="008817E1" w:rsidRDefault="008817E1" w:rsidP="00081611">
      <w:pPr>
        <w:pStyle w:val="Kolorowalistaakcent11"/>
        <w:numPr>
          <w:ilvl w:val="0"/>
          <w:numId w:val="34"/>
        </w:numPr>
        <w:suppressAutoHyphens/>
        <w:spacing w:before="80" w:after="80"/>
        <w:ind w:left="851" w:hanging="425"/>
        <w:contextualSpacing w:val="0"/>
        <w:jc w:val="both"/>
        <w:textAlignment w:val="baseline"/>
        <w:rPr>
          <w:rFonts w:asciiTheme="minorHAnsi" w:hAnsiTheme="minorHAnsi" w:cs="Calibri"/>
          <w:sz w:val="24"/>
          <w:szCs w:val="24"/>
        </w:rPr>
      </w:pPr>
      <w:r w:rsidRPr="00FE7206">
        <w:rPr>
          <w:rFonts w:asciiTheme="minorHAnsi" w:hAnsiTheme="minorHAnsi" w:cs="Calibri"/>
          <w:sz w:val="24"/>
          <w:szCs w:val="24"/>
        </w:rPr>
        <w:t>zmiany organizacyjnej Wykonawcy, ale wyłącznie takiej, która nie powoduje likwidacji Wykonawcy,</w:t>
      </w:r>
    </w:p>
    <w:p w:rsidR="008817E1" w:rsidRPr="003219CE" w:rsidRDefault="008817E1" w:rsidP="00081611">
      <w:pPr>
        <w:pStyle w:val="Kolorowalistaakcent11"/>
        <w:numPr>
          <w:ilvl w:val="0"/>
          <w:numId w:val="34"/>
        </w:numPr>
        <w:suppressAutoHyphens/>
        <w:spacing w:before="80" w:after="80"/>
        <w:ind w:left="851" w:hanging="425"/>
        <w:contextualSpacing w:val="0"/>
        <w:jc w:val="both"/>
        <w:textAlignment w:val="baseline"/>
        <w:rPr>
          <w:rFonts w:asciiTheme="minorHAnsi" w:hAnsiTheme="minorHAnsi" w:cs="Calibri"/>
          <w:sz w:val="24"/>
          <w:szCs w:val="24"/>
        </w:rPr>
      </w:pPr>
      <w:r w:rsidRPr="0089328E">
        <w:rPr>
          <w:rFonts w:asciiTheme="minorHAnsi" w:hAnsiTheme="minorHAnsi" w:cs="Calibri"/>
          <w:sz w:val="24"/>
          <w:szCs w:val="24"/>
        </w:rPr>
        <w:t>zmiany w zakresie kluczowego personelu Wykonawcy</w:t>
      </w:r>
      <w:r>
        <w:rPr>
          <w:rFonts w:asciiTheme="minorHAnsi" w:hAnsiTheme="minorHAnsi" w:cs="Calibri"/>
          <w:sz w:val="24"/>
          <w:szCs w:val="24"/>
        </w:rPr>
        <w:t xml:space="preserve"> – audytorów zewnętrznych, pełniących </w:t>
      </w:r>
      <w:r w:rsidRPr="003219CE">
        <w:rPr>
          <w:rFonts w:asciiTheme="minorHAnsi" w:hAnsiTheme="minorHAnsi" w:cs="Calibri"/>
          <w:sz w:val="24"/>
          <w:szCs w:val="24"/>
        </w:rPr>
        <w:t xml:space="preserve">rolę Audytora wewnętrznego lub Biegłego rewidenta, za uprzednią zgodą Zamawiającego wyrażoną na piśmie. W takim przypadku zmiana będzie dopuszczalna jedynie przy zachowaniu kwalifikacji personelu wymaganych </w:t>
      </w:r>
      <w:r w:rsidR="00F03236" w:rsidRPr="00F03236">
        <w:rPr>
          <w:rFonts w:asciiTheme="minorHAnsi" w:hAnsiTheme="minorHAnsi" w:cs="Calibri"/>
          <w:sz w:val="24"/>
          <w:szCs w:val="24"/>
        </w:rPr>
        <w:t xml:space="preserve">postanowieniami </w:t>
      </w:r>
      <w:r w:rsidR="003219CE" w:rsidRPr="003219CE">
        <w:rPr>
          <w:rFonts w:asciiTheme="minorHAnsi" w:hAnsiTheme="minorHAnsi" w:cs="Calibri"/>
          <w:sz w:val="24"/>
          <w:szCs w:val="24"/>
        </w:rPr>
        <w:t xml:space="preserve">Zapytania ofertowego </w:t>
      </w:r>
      <w:r w:rsidRPr="003219CE">
        <w:rPr>
          <w:rFonts w:asciiTheme="minorHAnsi" w:hAnsiTheme="minorHAnsi" w:cs="Calibri"/>
          <w:sz w:val="24"/>
          <w:szCs w:val="24"/>
        </w:rPr>
        <w:t>(określonymi w warunkach udziału w postępowaniu w zakresie dysponowani osobami zdolnymi do wykonania zamówienia),</w:t>
      </w:r>
    </w:p>
    <w:p w:rsidR="008817E1" w:rsidRDefault="008817E1" w:rsidP="00081611">
      <w:pPr>
        <w:pStyle w:val="Kolorowalistaakcent11"/>
        <w:numPr>
          <w:ilvl w:val="0"/>
          <w:numId w:val="34"/>
        </w:numPr>
        <w:suppressAutoHyphens/>
        <w:spacing w:before="80" w:after="80"/>
        <w:ind w:left="851" w:hanging="425"/>
        <w:contextualSpacing w:val="0"/>
        <w:jc w:val="both"/>
        <w:textAlignment w:val="baseline"/>
        <w:rPr>
          <w:rFonts w:asciiTheme="minorHAnsi" w:hAnsiTheme="minorHAnsi" w:cs="Calibri"/>
          <w:sz w:val="24"/>
          <w:szCs w:val="24"/>
        </w:rPr>
      </w:pPr>
      <w:r w:rsidRPr="003219CE">
        <w:rPr>
          <w:rFonts w:asciiTheme="minorHAnsi" w:hAnsiTheme="minorHAnsi" w:cs="Calibri"/>
          <w:sz w:val="24"/>
          <w:szCs w:val="24"/>
        </w:rPr>
        <w:t>zmiany terminu realizacji przedmiotu</w:t>
      </w:r>
      <w:r w:rsidRPr="00FE7206">
        <w:rPr>
          <w:rFonts w:asciiTheme="minorHAnsi" w:hAnsiTheme="minorHAnsi" w:cs="Calibri"/>
          <w:sz w:val="24"/>
          <w:szCs w:val="24"/>
        </w:rPr>
        <w:t xml:space="preserve"> umowy w przypadku zaistnienia nieprzewidzianych okoliczności mających wpływ na prawidłową realizację </w:t>
      </w:r>
      <w:r>
        <w:rPr>
          <w:rFonts w:asciiTheme="minorHAnsi" w:hAnsiTheme="minorHAnsi" w:cs="Calibri"/>
          <w:sz w:val="24"/>
          <w:szCs w:val="24"/>
        </w:rPr>
        <w:t>u</w:t>
      </w:r>
      <w:r w:rsidRPr="00FE7206">
        <w:rPr>
          <w:rFonts w:asciiTheme="minorHAnsi" w:hAnsiTheme="minorHAnsi" w:cs="Calibri"/>
          <w:sz w:val="24"/>
          <w:szCs w:val="24"/>
        </w:rPr>
        <w:t xml:space="preserve">mowy w pierwotnym </w:t>
      </w:r>
      <w:r w:rsidRPr="00765231">
        <w:rPr>
          <w:rFonts w:asciiTheme="minorHAnsi" w:hAnsiTheme="minorHAnsi" w:cs="Calibri"/>
          <w:sz w:val="24"/>
          <w:szCs w:val="24"/>
        </w:rPr>
        <w:t>terminie, z przyczyn nieleżących po stronie Wykonawcy,</w:t>
      </w:r>
    </w:p>
    <w:p w:rsidR="008817E1" w:rsidRDefault="008817E1" w:rsidP="00081611">
      <w:pPr>
        <w:pStyle w:val="Kolorowalistaakcent11"/>
        <w:numPr>
          <w:ilvl w:val="0"/>
          <w:numId w:val="34"/>
        </w:numPr>
        <w:suppressAutoHyphens/>
        <w:spacing w:before="80" w:after="80"/>
        <w:ind w:left="851" w:hanging="425"/>
        <w:contextualSpacing w:val="0"/>
        <w:jc w:val="both"/>
        <w:textAlignment w:val="baseline"/>
        <w:rPr>
          <w:rFonts w:asciiTheme="minorHAnsi" w:hAnsiTheme="minorHAnsi" w:cs="Calibri"/>
          <w:sz w:val="24"/>
          <w:szCs w:val="24"/>
        </w:rPr>
      </w:pPr>
      <w:r w:rsidRPr="007C6703">
        <w:rPr>
          <w:rFonts w:asciiTheme="minorHAnsi" w:hAnsiTheme="minorHAnsi" w:cs="Calibri"/>
          <w:sz w:val="24"/>
          <w:szCs w:val="24"/>
        </w:rPr>
        <w:t xml:space="preserve">w razie zmian obowiązującego prawa mających wpływ na zasady realizacji </w:t>
      </w:r>
      <w:r>
        <w:rPr>
          <w:rFonts w:asciiTheme="minorHAnsi" w:hAnsiTheme="minorHAnsi" w:cs="Calibri"/>
          <w:sz w:val="24"/>
          <w:szCs w:val="24"/>
        </w:rPr>
        <w:t>u</w:t>
      </w:r>
      <w:r w:rsidRPr="007C6703">
        <w:rPr>
          <w:rFonts w:asciiTheme="minorHAnsi" w:hAnsiTheme="minorHAnsi" w:cs="Calibri"/>
          <w:sz w:val="24"/>
          <w:szCs w:val="24"/>
        </w:rPr>
        <w:t>mowy w zakresie koniecznym dla dostosowania</w:t>
      </w:r>
      <w:r w:rsidRPr="00FE7206">
        <w:rPr>
          <w:rFonts w:asciiTheme="minorHAnsi" w:hAnsiTheme="minorHAnsi" w:cs="Calibri"/>
          <w:sz w:val="24"/>
          <w:szCs w:val="24"/>
        </w:rPr>
        <w:t xml:space="preserve"> zasad przyjętych w </w:t>
      </w:r>
      <w:r>
        <w:rPr>
          <w:rFonts w:asciiTheme="minorHAnsi" w:hAnsiTheme="minorHAnsi" w:cs="Calibri"/>
          <w:sz w:val="24"/>
          <w:szCs w:val="24"/>
        </w:rPr>
        <w:t>u</w:t>
      </w:r>
      <w:r w:rsidRPr="00FE7206">
        <w:rPr>
          <w:rFonts w:asciiTheme="minorHAnsi" w:hAnsiTheme="minorHAnsi" w:cs="Calibri"/>
          <w:sz w:val="24"/>
          <w:szCs w:val="24"/>
        </w:rPr>
        <w:t>mowie do obowiązującego prawa,</w:t>
      </w:r>
    </w:p>
    <w:p w:rsidR="008817E1" w:rsidRDefault="008817E1" w:rsidP="00081611">
      <w:pPr>
        <w:pStyle w:val="Kolorowalistaakcent11"/>
        <w:numPr>
          <w:ilvl w:val="0"/>
          <w:numId w:val="34"/>
        </w:numPr>
        <w:suppressAutoHyphens/>
        <w:spacing w:before="80" w:after="80"/>
        <w:ind w:left="851" w:hanging="425"/>
        <w:contextualSpacing w:val="0"/>
        <w:jc w:val="both"/>
        <w:textAlignment w:val="baseline"/>
        <w:rPr>
          <w:rFonts w:asciiTheme="minorHAnsi" w:hAnsiTheme="minorHAnsi" w:cs="Calibri"/>
          <w:sz w:val="24"/>
          <w:szCs w:val="24"/>
        </w:rPr>
      </w:pPr>
      <w:r w:rsidRPr="005A198D">
        <w:rPr>
          <w:rFonts w:asciiTheme="minorHAnsi" w:hAnsiTheme="minorHAnsi" w:cs="Calibri"/>
          <w:sz w:val="24"/>
          <w:szCs w:val="24"/>
        </w:rPr>
        <w:t xml:space="preserve">w razie zmiany wytycznych </w:t>
      </w:r>
      <w:r>
        <w:rPr>
          <w:rFonts w:asciiTheme="minorHAnsi" w:hAnsiTheme="minorHAnsi" w:cs="Calibri"/>
          <w:sz w:val="24"/>
          <w:szCs w:val="24"/>
        </w:rPr>
        <w:t xml:space="preserve">programowych Instytucji Zarządzającej RPO WD w zakresie ogólnych zasad przeprowadzania audytu zewnętrznego projektu w ramach Regionalnego Programu Operacyjnego dla Województwa Dolnośląskiego na lata 2007 – 2013 </w:t>
      </w:r>
      <w:r w:rsidRPr="005A198D">
        <w:rPr>
          <w:rFonts w:asciiTheme="minorHAnsi" w:hAnsiTheme="minorHAnsi" w:cs="Calibri"/>
          <w:sz w:val="24"/>
          <w:szCs w:val="24"/>
        </w:rPr>
        <w:t xml:space="preserve">w zakresie mającym wpływ na treść niniejszej Umowy, </w:t>
      </w:r>
      <w:r>
        <w:rPr>
          <w:rFonts w:asciiTheme="minorHAnsi" w:hAnsiTheme="minorHAnsi" w:cs="Calibri"/>
          <w:sz w:val="24"/>
          <w:szCs w:val="24"/>
        </w:rPr>
        <w:t xml:space="preserve"> </w:t>
      </w:r>
    </w:p>
    <w:p w:rsidR="008817E1" w:rsidRDefault="008817E1" w:rsidP="00081611">
      <w:pPr>
        <w:pStyle w:val="Kolorowalistaakcent11"/>
        <w:numPr>
          <w:ilvl w:val="0"/>
          <w:numId w:val="34"/>
        </w:numPr>
        <w:suppressAutoHyphens/>
        <w:spacing w:before="80" w:after="80"/>
        <w:contextualSpacing w:val="0"/>
        <w:jc w:val="both"/>
        <w:textAlignment w:val="baseline"/>
        <w:rPr>
          <w:rFonts w:asciiTheme="minorHAnsi" w:hAnsiTheme="minorHAnsi" w:cs="Calibri"/>
          <w:sz w:val="24"/>
          <w:szCs w:val="24"/>
        </w:rPr>
      </w:pPr>
      <w:r>
        <w:rPr>
          <w:rFonts w:asciiTheme="minorHAnsi" w:hAnsiTheme="minorHAnsi" w:cs="Calibri"/>
          <w:sz w:val="24"/>
          <w:szCs w:val="24"/>
        </w:rPr>
        <w:t>z</w:t>
      </w:r>
      <w:r w:rsidRPr="0015718F">
        <w:rPr>
          <w:rFonts w:asciiTheme="minorHAnsi" w:hAnsiTheme="minorHAnsi" w:cs="Calibri"/>
          <w:sz w:val="24"/>
          <w:szCs w:val="24"/>
        </w:rPr>
        <w:t>mian podwykonawców.</w:t>
      </w:r>
    </w:p>
    <w:p w:rsidR="0028194A" w:rsidRDefault="0028194A" w:rsidP="00081611">
      <w:pPr>
        <w:tabs>
          <w:tab w:val="left" w:pos="-720"/>
        </w:tabs>
        <w:suppressAutoHyphens/>
        <w:spacing w:before="80" w:after="80" w:line="276" w:lineRule="auto"/>
        <w:ind w:left="360"/>
        <w:jc w:val="both"/>
        <w:rPr>
          <w:rFonts w:ascii="Calibri" w:hAnsi="Calibri" w:cs="Calibri"/>
          <w:iCs/>
        </w:rPr>
      </w:pPr>
    </w:p>
    <w:p w:rsidR="00081611" w:rsidRPr="0028194A" w:rsidRDefault="0028194A" w:rsidP="00BE1960">
      <w:pPr>
        <w:tabs>
          <w:tab w:val="left" w:pos="-720"/>
        </w:tabs>
        <w:suppressAutoHyphens/>
        <w:spacing w:before="80" w:after="80" w:line="276" w:lineRule="auto"/>
        <w:jc w:val="center"/>
        <w:rPr>
          <w:rFonts w:ascii="Calibri" w:hAnsi="Calibri" w:cs="Calibri"/>
          <w:iCs/>
        </w:rPr>
      </w:pPr>
      <w:r w:rsidRPr="0028194A">
        <w:rPr>
          <w:rFonts w:ascii="Calibri" w:hAnsi="Calibri" w:cs="Calibri"/>
          <w:iCs/>
        </w:rPr>
        <w:t>§8</w:t>
      </w:r>
    </w:p>
    <w:p w:rsidR="00C61525" w:rsidRDefault="00C61525" w:rsidP="00BB4D16">
      <w:pPr>
        <w:numPr>
          <w:ilvl w:val="0"/>
          <w:numId w:val="29"/>
        </w:numPr>
        <w:tabs>
          <w:tab w:val="left" w:pos="-720"/>
        </w:tabs>
        <w:suppressAutoHyphens/>
        <w:spacing w:before="80" w:after="80" w:line="276" w:lineRule="auto"/>
        <w:jc w:val="both"/>
        <w:rPr>
          <w:rFonts w:ascii="Calibri" w:hAnsi="Calibri" w:cs="Calibri"/>
          <w:iCs/>
        </w:rPr>
      </w:pPr>
      <w:r w:rsidRPr="00394D69">
        <w:rPr>
          <w:rFonts w:ascii="Calibri" w:hAnsi="Calibri" w:cs="Calibri"/>
          <w:iCs/>
        </w:rPr>
        <w:t xml:space="preserve">Wykonawca odpowiada wobec </w:t>
      </w:r>
      <w:r w:rsidR="00642D64">
        <w:rPr>
          <w:rFonts w:ascii="Calibri" w:hAnsi="Calibri" w:cs="Calibri"/>
          <w:iCs/>
        </w:rPr>
        <w:t xml:space="preserve">Zamawiającego, Partnerów oraz </w:t>
      </w:r>
      <w:r w:rsidRPr="00394D69">
        <w:rPr>
          <w:rFonts w:ascii="Calibri" w:hAnsi="Calibri" w:cs="Calibri"/>
          <w:iCs/>
        </w:rPr>
        <w:t>osób trzecich za</w:t>
      </w:r>
      <w:r w:rsidR="002A5CAC" w:rsidRPr="00394D69">
        <w:rPr>
          <w:rFonts w:ascii="Calibri" w:hAnsi="Calibri" w:cs="Calibri"/>
          <w:iCs/>
        </w:rPr>
        <w:t xml:space="preserve"> szkody wywołane</w:t>
      </w:r>
      <w:r w:rsidRPr="00394D69">
        <w:rPr>
          <w:rFonts w:ascii="Calibri" w:hAnsi="Calibri" w:cs="Calibri"/>
          <w:iCs/>
        </w:rPr>
        <w:t xml:space="preserve"> działania</w:t>
      </w:r>
      <w:r w:rsidR="000B72DD" w:rsidRPr="00394D69">
        <w:rPr>
          <w:rFonts w:ascii="Calibri" w:hAnsi="Calibri" w:cs="Calibri"/>
          <w:iCs/>
        </w:rPr>
        <w:t>mi</w:t>
      </w:r>
      <w:r w:rsidRPr="00394D69">
        <w:rPr>
          <w:rFonts w:ascii="Calibri" w:hAnsi="Calibri" w:cs="Calibri"/>
          <w:iCs/>
        </w:rPr>
        <w:t xml:space="preserve"> </w:t>
      </w:r>
      <w:r w:rsidR="00BB4D16">
        <w:rPr>
          <w:rFonts w:ascii="Calibri" w:hAnsi="Calibri" w:cs="Calibri"/>
          <w:iCs/>
        </w:rPr>
        <w:t xml:space="preserve">lub zaniechaniami </w:t>
      </w:r>
      <w:r w:rsidRPr="00394D69">
        <w:rPr>
          <w:rFonts w:ascii="Calibri" w:hAnsi="Calibri" w:cs="Calibri"/>
          <w:iCs/>
        </w:rPr>
        <w:t>związan</w:t>
      </w:r>
      <w:r w:rsidR="000B72DD" w:rsidRPr="00394D69">
        <w:rPr>
          <w:rFonts w:ascii="Calibri" w:hAnsi="Calibri" w:cs="Calibri"/>
          <w:iCs/>
        </w:rPr>
        <w:t>ymi</w:t>
      </w:r>
      <w:r w:rsidRPr="00394D69">
        <w:rPr>
          <w:rFonts w:ascii="Calibri" w:hAnsi="Calibri" w:cs="Calibri"/>
          <w:iCs/>
        </w:rPr>
        <w:t xml:space="preserve"> z realizacją niniejszej umowy</w:t>
      </w:r>
      <w:r w:rsidR="005A00F9">
        <w:rPr>
          <w:rFonts w:ascii="Calibri" w:hAnsi="Calibri" w:cs="Calibri"/>
          <w:iCs/>
        </w:rPr>
        <w:t>.</w:t>
      </w:r>
    </w:p>
    <w:p w:rsidR="006F247C" w:rsidRDefault="00BB4D16">
      <w:pPr>
        <w:pStyle w:val="Akapitzlist"/>
        <w:numPr>
          <w:ilvl w:val="0"/>
          <w:numId w:val="29"/>
        </w:numPr>
        <w:jc w:val="both"/>
        <w:rPr>
          <w:rFonts w:ascii="Calibri" w:hAnsi="Calibri" w:cs="Calibri"/>
          <w:iCs/>
        </w:rPr>
      </w:pPr>
      <w:r w:rsidRPr="00BB4D16">
        <w:rPr>
          <w:rFonts w:ascii="Calibri" w:hAnsi="Calibri" w:cs="Calibri"/>
          <w:iCs/>
        </w:rPr>
        <w:t xml:space="preserve">Wykonawca </w:t>
      </w:r>
      <w:r>
        <w:rPr>
          <w:rFonts w:ascii="Calibri" w:hAnsi="Calibri" w:cs="Calibri"/>
          <w:iCs/>
        </w:rPr>
        <w:t>odpowiada wobec Zamawiającego za nienależytą realizację niniejszej umowy</w:t>
      </w:r>
      <w:r w:rsidRPr="00BB4D16">
        <w:rPr>
          <w:rFonts w:ascii="Calibri" w:hAnsi="Calibri" w:cs="Calibri"/>
          <w:iCs/>
        </w:rPr>
        <w:t xml:space="preserve"> zarówno w zakresie działań i zaniechań własnych, jak i działań i zaniechań osób, którymi Wykonawca posługuje się przy realizacji umowy, jak również osób, którym wykonanie umowy powierza.</w:t>
      </w:r>
    </w:p>
    <w:p w:rsidR="00211E58" w:rsidRPr="00211E58" w:rsidRDefault="00211E58" w:rsidP="00BB4D16">
      <w:pPr>
        <w:numPr>
          <w:ilvl w:val="0"/>
          <w:numId w:val="29"/>
        </w:numPr>
        <w:tabs>
          <w:tab w:val="left" w:pos="-720"/>
          <w:tab w:val="left" w:pos="426"/>
        </w:tabs>
        <w:suppressAutoHyphens/>
        <w:spacing w:before="80" w:after="80" w:line="276" w:lineRule="auto"/>
        <w:jc w:val="both"/>
        <w:rPr>
          <w:rFonts w:ascii="Calibri" w:hAnsi="Calibri" w:cs="Calibri"/>
          <w:iCs/>
        </w:rPr>
      </w:pPr>
      <w:r>
        <w:rPr>
          <w:rFonts w:ascii="Calibri" w:hAnsi="Calibri" w:cs="Calibri"/>
          <w:iCs/>
        </w:rPr>
        <w:t>Wykonawca nie moż</w:t>
      </w:r>
      <w:r w:rsidRPr="00211E58">
        <w:rPr>
          <w:rFonts w:ascii="Calibri" w:hAnsi="Calibri" w:cs="Calibri"/>
          <w:iCs/>
        </w:rPr>
        <w:t>e przenieść praw i obowiązków wynikających z niniejszej umowy na osoby trzecie bez</w:t>
      </w:r>
      <w:r>
        <w:rPr>
          <w:rFonts w:ascii="Calibri" w:hAnsi="Calibri" w:cs="Calibri"/>
          <w:iCs/>
        </w:rPr>
        <w:t xml:space="preserve"> </w:t>
      </w:r>
      <w:r w:rsidRPr="00211E58">
        <w:rPr>
          <w:rFonts w:ascii="Calibri" w:hAnsi="Calibri" w:cs="Calibri"/>
          <w:iCs/>
        </w:rPr>
        <w:t>pisemnej – pod rygorem nieważności – zgody Zamawiającego.</w:t>
      </w:r>
    </w:p>
    <w:p w:rsidR="006F247C" w:rsidRDefault="007E7B4E">
      <w:pPr>
        <w:pStyle w:val="Tekstpodstawowy"/>
        <w:numPr>
          <w:ilvl w:val="0"/>
          <w:numId w:val="29"/>
        </w:numPr>
        <w:suppressAutoHyphens/>
        <w:spacing w:before="80" w:after="80" w:line="276" w:lineRule="auto"/>
        <w:ind w:left="426" w:hanging="426"/>
        <w:jc w:val="both"/>
        <w:rPr>
          <w:rFonts w:ascii="Calibri" w:hAnsi="Calibri" w:cs="Calibri"/>
          <w:sz w:val="24"/>
          <w:lang w:val="pl-PL"/>
        </w:rPr>
      </w:pPr>
      <w:r w:rsidRPr="00394D69">
        <w:rPr>
          <w:rFonts w:ascii="Calibri" w:hAnsi="Calibri" w:cs="Calibri"/>
          <w:sz w:val="24"/>
          <w:lang w:val="pl-PL"/>
        </w:rPr>
        <w:t>Do prawidłowego i rzetelnego wykonania Umowy, Strony ustalają następujące osoby odpowiedzialne do kontaktu:</w:t>
      </w:r>
    </w:p>
    <w:p w:rsidR="007E7B4E" w:rsidRPr="00394D69" w:rsidRDefault="007E7B4E" w:rsidP="00081611">
      <w:pPr>
        <w:pStyle w:val="Tekstpodstawowy"/>
        <w:spacing w:before="80" w:after="80" w:line="276" w:lineRule="auto"/>
        <w:jc w:val="both"/>
        <w:rPr>
          <w:rFonts w:ascii="Calibri" w:hAnsi="Calibri" w:cs="Calibri"/>
          <w:sz w:val="24"/>
          <w:lang w:val="pl-PL"/>
        </w:rPr>
      </w:pPr>
      <w:r w:rsidRPr="00394D69">
        <w:rPr>
          <w:rFonts w:ascii="Calibri" w:hAnsi="Calibri" w:cs="Calibri"/>
          <w:sz w:val="24"/>
          <w:lang w:val="pl-PL"/>
        </w:rPr>
        <w:t>- ze strony Zamawiającego:</w:t>
      </w:r>
    </w:p>
    <w:p w:rsidR="007E7B4E" w:rsidRPr="00394D69" w:rsidRDefault="007E7B4E" w:rsidP="00081611">
      <w:pPr>
        <w:suppressAutoHyphens/>
        <w:spacing w:before="80" w:after="80" w:line="276" w:lineRule="auto"/>
        <w:jc w:val="both"/>
        <w:rPr>
          <w:rFonts w:ascii="Calibri" w:hAnsi="Calibri" w:cs="Calibri"/>
        </w:rPr>
      </w:pPr>
      <w:r w:rsidRPr="00394D69">
        <w:rPr>
          <w:rFonts w:ascii="Calibri" w:hAnsi="Calibri" w:cs="Calibri"/>
        </w:rPr>
        <w:t xml:space="preserve">1) …………………………………:  ………………….……….……………….– tel. ……………………….., fax. ……………………, mail …………………………………. </w:t>
      </w:r>
    </w:p>
    <w:p w:rsidR="000C3A43" w:rsidRPr="00394D69" w:rsidRDefault="000C3A43" w:rsidP="00081611">
      <w:pPr>
        <w:suppressAutoHyphens/>
        <w:spacing w:before="80" w:after="80" w:line="276" w:lineRule="auto"/>
        <w:jc w:val="both"/>
        <w:rPr>
          <w:rFonts w:ascii="Calibri" w:hAnsi="Calibri" w:cs="Calibri"/>
        </w:rPr>
      </w:pPr>
    </w:p>
    <w:p w:rsidR="007E7B4E" w:rsidRPr="00394D69" w:rsidRDefault="007E7B4E" w:rsidP="00081611">
      <w:pPr>
        <w:spacing w:before="80" w:after="80" w:line="276" w:lineRule="auto"/>
        <w:jc w:val="both"/>
        <w:rPr>
          <w:rFonts w:ascii="Calibri" w:hAnsi="Calibri" w:cs="Calibri"/>
        </w:rPr>
      </w:pPr>
      <w:r w:rsidRPr="00394D69">
        <w:rPr>
          <w:rFonts w:ascii="Calibri" w:hAnsi="Calibri" w:cs="Calibri"/>
        </w:rPr>
        <w:t>- ze strony Wykonawcy:</w:t>
      </w:r>
    </w:p>
    <w:p w:rsidR="007E7B4E" w:rsidRPr="00394D69" w:rsidRDefault="007E7B4E" w:rsidP="00081611">
      <w:pPr>
        <w:pStyle w:val="Tekstpodstawowy"/>
        <w:spacing w:before="80" w:after="80" w:line="276" w:lineRule="auto"/>
        <w:jc w:val="both"/>
        <w:rPr>
          <w:rFonts w:ascii="Calibri" w:hAnsi="Calibri" w:cs="Calibri"/>
          <w:sz w:val="24"/>
          <w:lang w:val="pl-PL"/>
        </w:rPr>
      </w:pPr>
    </w:p>
    <w:p w:rsidR="00D63960" w:rsidRPr="00394D69" w:rsidRDefault="007E7B4E" w:rsidP="00081611">
      <w:pPr>
        <w:spacing w:before="80" w:after="80" w:line="276" w:lineRule="auto"/>
        <w:jc w:val="both"/>
        <w:rPr>
          <w:rFonts w:ascii="Calibri" w:hAnsi="Calibri" w:cs="Calibri"/>
        </w:rPr>
      </w:pPr>
      <w:r w:rsidRPr="00394D69">
        <w:rPr>
          <w:rFonts w:ascii="Calibri" w:hAnsi="Calibri" w:cs="Calibri"/>
        </w:rPr>
        <w:t xml:space="preserve">1) …………………………………:  ………………….……….……………….– tel. ……………………….., fax. ……………………, mail …………………………………. </w:t>
      </w:r>
    </w:p>
    <w:p w:rsidR="007E7B4E" w:rsidRPr="003F146B" w:rsidRDefault="007E7B4E" w:rsidP="00081611">
      <w:pPr>
        <w:spacing w:before="80" w:after="80" w:line="276" w:lineRule="auto"/>
        <w:ind w:left="708"/>
        <w:jc w:val="both"/>
        <w:rPr>
          <w:rFonts w:ascii="Calibri" w:hAnsi="Calibri" w:cs="Calibri"/>
        </w:rPr>
      </w:pPr>
    </w:p>
    <w:p w:rsidR="00642D64" w:rsidRPr="00642D64" w:rsidRDefault="00642D64" w:rsidP="00081611">
      <w:pPr>
        <w:pStyle w:val="Tekstpodstawowy"/>
        <w:numPr>
          <w:ilvl w:val="0"/>
          <w:numId w:val="29"/>
        </w:numPr>
        <w:suppressAutoHyphens/>
        <w:spacing w:before="80" w:after="80" w:line="276" w:lineRule="auto"/>
        <w:jc w:val="both"/>
        <w:rPr>
          <w:rFonts w:ascii="Calibri" w:hAnsi="Calibri" w:cs="Calibri"/>
          <w:sz w:val="24"/>
          <w:lang w:val="pl-PL"/>
        </w:rPr>
      </w:pPr>
      <w:r w:rsidRPr="00642D64">
        <w:rPr>
          <w:rFonts w:ascii="Calibri" w:hAnsi="Calibri" w:cs="Calibri"/>
          <w:sz w:val="24"/>
          <w:lang w:val="pl-PL"/>
        </w:rPr>
        <w:t>W sprawach nieuregulowanych w niniejszej umowie zastosowanie mają przepisy prawa</w:t>
      </w:r>
      <w:r w:rsidR="00FF1B44">
        <w:rPr>
          <w:rFonts w:ascii="Calibri" w:hAnsi="Calibri" w:cs="Calibri"/>
          <w:sz w:val="24"/>
          <w:lang w:val="pl-PL"/>
        </w:rPr>
        <w:t xml:space="preserve"> polskiego </w:t>
      </w:r>
      <w:r w:rsidRPr="00642D64">
        <w:rPr>
          <w:rFonts w:ascii="Calibri" w:hAnsi="Calibri" w:cs="Calibri"/>
          <w:sz w:val="24"/>
          <w:lang w:val="pl-PL"/>
        </w:rPr>
        <w:t xml:space="preserve">. </w:t>
      </w:r>
    </w:p>
    <w:p w:rsidR="00642D64" w:rsidRPr="00642D64" w:rsidRDefault="00642D64" w:rsidP="00081611">
      <w:pPr>
        <w:pStyle w:val="Tekstpodstawowy"/>
        <w:numPr>
          <w:ilvl w:val="0"/>
          <w:numId w:val="29"/>
        </w:numPr>
        <w:suppressAutoHyphens/>
        <w:spacing w:before="80" w:after="80" w:line="276" w:lineRule="auto"/>
        <w:jc w:val="both"/>
        <w:rPr>
          <w:rFonts w:ascii="Calibri" w:hAnsi="Calibri" w:cs="Calibri"/>
          <w:sz w:val="24"/>
          <w:lang w:val="pl-PL"/>
        </w:rPr>
      </w:pPr>
      <w:r w:rsidRPr="00642D64">
        <w:rPr>
          <w:rFonts w:ascii="Calibri" w:hAnsi="Calibri" w:cs="Calibri"/>
          <w:sz w:val="24"/>
          <w:lang w:val="pl-PL"/>
        </w:rPr>
        <w:t>Wszelkie spory wynikające z niniejszej umowy rozstrzygać będzie sąd powszechny właściwy ze względu na siedzibę Zamawiającego.</w:t>
      </w:r>
    </w:p>
    <w:p w:rsidR="00631B66" w:rsidRPr="00642D64" w:rsidRDefault="00642D64" w:rsidP="00081611">
      <w:pPr>
        <w:pStyle w:val="Tekstpodstawowy"/>
        <w:numPr>
          <w:ilvl w:val="0"/>
          <w:numId w:val="29"/>
        </w:numPr>
        <w:suppressAutoHyphens/>
        <w:spacing w:before="80" w:after="80" w:line="276" w:lineRule="auto"/>
        <w:jc w:val="both"/>
        <w:rPr>
          <w:rFonts w:ascii="Calibri" w:hAnsi="Calibri" w:cs="Calibri"/>
          <w:sz w:val="24"/>
          <w:lang w:val="pl-PL"/>
        </w:rPr>
      </w:pPr>
      <w:r w:rsidRPr="00642D64">
        <w:rPr>
          <w:rFonts w:ascii="Calibri" w:hAnsi="Calibri" w:cs="Calibri"/>
          <w:sz w:val="24"/>
          <w:lang w:val="pl-PL"/>
        </w:rPr>
        <w:t>Umowa zostanie sporządzona w 2 (dwóch) jednobrzmiących egzemplarzach z czego jeden dla Wykonawcy i jeden dla Zamawiającego.</w:t>
      </w:r>
    </w:p>
    <w:p w:rsidR="00631B66" w:rsidRDefault="00631B66" w:rsidP="00081611">
      <w:pPr>
        <w:pStyle w:val="Tekstpodstawowy2"/>
        <w:spacing w:before="80" w:after="80" w:line="276" w:lineRule="auto"/>
        <w:rPr>
          <w:rFonts w:ascii="Calibri" w:hAnsi="Calibri" w:cs="Calibri"/>
        </w:rPr>
      </w:pPr>
    </w:p>
    <w:p w:rsidR="00081611" w:rsidRPr="00081611" w:rsidRDefault="00081611" w:rsidP="00081611">
      <w:pPr>
        <w:pStyle w:val="Tekstpodstawowy2"/>
        <w:spacing w:before="80" w:after="80" w:line="276" w:lineRule="auto"/>
        <w:ind w:left="1416"/>
        <w:rPr>
          <w:rFonts w:ascii="Calibri" w:hAnsi="Calibri" w:cs="Calibri"/>
        </w:rPr>
      </w:pPr>
      <w:r>
        <w:rPr>
          <w:rFonts w:ascii="Calibri" w:hAnsi="Calibri" w:cs="Calibri"/>
          <w:b/>
        </w:rPr>
        <w:t>WYKO</w:t>
      </w:r>
      <w:r w:rsidRPr="00081611">
        <w:rPr>
          <w:rFonts w:ascii="Calibri" w:hAnsi="Calibri" w:cs="Calibri"/>
          <w:b/>
        </w:rPr>
        <w:t xml:space="preserve">NAWCA                                           ZAMAWIAJĄCY </w:t>
      </w:r>
    </w:p>
    <w:p w:rsidR="00631B66" w:rsidRDefault="00631B66" w:rsidP="00081611">
      <w:pPr>
        <w:pStyle w:val="Tekstpodstawowy2"/>
        <w:spacing w:before="80" w:after="80" w:line="276" w:lineRule="auto"/>
        <w:rPr>
          <w:rFonts w:ascii="Calibri" w:hAnsi="Calibri" w:cs="Calibri"/>
        </w:rPr>
      </w:pPr>
    </w:p>
    <w:p w:rsidR="00631B66" w:rsidRPr="00631B66" w:rsidRDefault="00631B66" w:rsidP="00081611">
      <w:pPr>
        <w:pStyle w:val="Tekstpodstawowy2"/>
        <w:spacing w:before="80" w:after="80" w:line="276" w:lineRule="auto"/>
        <w:rPr>
          <w:rFonts w:ascii="Calibri" w:hAnsi="Calibri" w:cs="Calibri"/>
          <w:color w:val="FF0000"/>
        </w:rPr>
      </w:pPr>
      <w:bookmarkStart w:id="0" w:name="_GoBack"/>
      <w:bookmarkEnd w:id="0"/>
    </w:p>
    <w:sectPr w:rsidR="00631B66" w:rsidRPr="00631B66" w:rsidSect="00814211">
      <w:headerReference w:type="even" r:id="rId9"/>
      <w:headerReference w:type="default" r:id="rId10"/>
      <w:footerReference w:type="even" r:id="rId11"/>
      <w:footerReference w:type="default" r:id="rId12"/>
      <w:pgSz w:w="11906" w:h="16838" w:code="9"/>
      <w:pgMar w:top="2336" w:right="1701" w:bottom="1797" w:left="1701" w:header="709" w:footer="510"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EF3B3C" w15:done="0"/>
  <w15:commentEx w15:paraId="42C043CA" w15:done="0"/>
  <w15:commentEx w15:paraId="64F571C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4B6" w:rsidRDefault="003064B6">
      <w:r>
        <w:separator/>
      </w:r>
    </w:p>
  </w:endnote>
  <w:endnote w:type="continuationSeparator" w:id="0">
    <w:p w:rsidR="003064B6" w:rsidRDefault="00306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DejaVu Sans">
    <w:panose1 w:val="020B0603030804020204"/>
    <w:charset w:val="EE"/>
    <w:family w:val="swiss"/>
    <w:pitch w:val="variable"/>
    <w:sig w:usb0="E7002EFF" w:usb1="5200F5FF" w:usb2="0A042021"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C7B" w:rsidRDefault="00F03236" w:rsidP="00814211">
    <w:pPr>
      <w:pStyle w:val="Stopka"/>
      <w:framePr w:wrap="around" w:vAnchor="text" w:hAnchor="margin" w:xAlign="right" w:y="1"/>
      <w:rPr>
        <w:rStyle w:val="Numerstrony"/>
      </w:rPr>
    </w:pPr>
    <w:r>
      <w:rPr>
        <w:rStyle w:val="Numerstrony"/>
      </w:rPr>
      <w:fldChar w:fldCharType="begin"/>
    </w:r>
    <w:r w:rsidR="00533C7B">
      <w:rPr>
        <w:rStyle w:val="Numerstrony"/>
      </w:rPr>
      <w:instrText xml:space="preserve">PAGE  </w:instrText>
    </w:r>
    <w:r>
      <w:rPr>
        <w:rStyle w:val="Numerstrony"/>
      </w:rPr>
      <w:fldChar w:fldCharType="end"/>
    </w:r>
  </w:p>
  <w:p w:rsidR="00533C7B" w:rsidRDefault="00533C7B" w:rsidP="00C951AC">
    <w:pPr>
      <w:pStyle w:val="Stopk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684" w:rsidRPr="00345B1B" w:rsidRDefault="00017684" w:rsidP="00017684">
    <w:pPr>
      <w:pBdr>
        <w:top w:val="single" w:sz="4" w:space="1" w:color="auto"/>
      </w:pBdr>
      <w:tabs>
        <w:tab w:val="center" w:pos="4536"/>
        <w:tab w:val="right" w:pos="9072"/>
      </w:tabs>
      <w:suppressAutoHyphens/>
      <w:spacing w:after="200" w:line="276" w:lineRule="auto"/>
      <w:jc w:val="center"/>
      <w:rPr>
        <w:rFonts w:asciiTheme="minorHAnsi" w:eastAsia="DejaVu Sans" w:hAnsiTheme="minorHAnsi" w:cs="Calibri"/>
        <w:color w:val="00000A"/>
        <w:sz w:val="16"/>
        <w:szCs w:val="16"/>
        <w:lang w:eastAsia="en-US"/>
      </w:rPr>
    </w:pPr>
    <w:r w:rsidRPr="00F26BA9">
      <w:rPr>
        <w:rFonts w:asciiTheme="minorHAnsi" w:hAnsiTheme="minorHAnsi"/>
        <w:iCs/>
        <w:sz w:val="16"/>
        <w:szCs w:val="16"/>
      </w:rPr>
      <w:t xml:space="preserve">Projekt współfinansowany przez Unię Europejską z Europejskiego Funduszu Rozwoju Regionalnego </w:t>
    </w:r>
    <w:r w:rsidRPr="00F26BA9">
      <w:rPr>
        <w:rFonts w:asciiTheme="minorHAnsi" w:hAnsiTheme="minorHAnsi"/>
        <w:iCs/>
        <w:sz w:val="16"/>
        <w:szCs w:val="16"/>
      </w:rPr>
      <w:br/>
      <w:t>w ramach Regionalnego Programu Operacyjnego dla Województwa Dolnośląskiego na lata 2007-2013</w:t>
    </w:r>
  </w:p>
  <w:p w:rsidR="00017684" w:rsidRPr="00AA53ED" w:rsidRDefault="00017684" w:rsidP="00017684">
    <w:pPr>
      <w:tabs>
        <w:tab w:val="center" w:pos="4536"/>
        <w:tab w:val="right" w:pos="9072"/>
      </w:tabs>
      <w:suppressAutoHyphens/>
      <w:spacing w:line="100" w:lineRule="atLeast"/>
      <w:jc w:val="right"/>
      <w:rPr>
        <w:rFonts w:ascii="Calibri" w:eastAsia="DejaVu Sans" w:hAnsi="Calibri" w:cs="Calibri"/>
        <w:color w:val="00000A"/>
        <w:sz w:val="22"/>
        <w:szCs w:val="22"/>
        <w:lang w:eastAsia="en-US"/>
      </w:rPr>
    </w:pPr>
    <w:r w:rsidRPr="00AA53ED">
      <w:rPr>
        <w:rFonts w:ascii="Calibri" w:eastAsia="DejaVu Sans" w:hAnsi="Calibri" w:cs="Calibri"/>
        <w:color w:val="00000A"/>
        <w:sz w:val="22"/>
        <w:szCs w:val="22"/>
        <w:lang w:eastAsia="en-US"/>
      </w:rPr>
      <w:t xml:space="preserve">Strona | </w:t>
    </w:r>
    <w:r w:rsidR="00F03236" w:rsidRPr="00AA53ED">
      <w:rPr>
        <w:rFonts w:ascii="Calibri" w:eastAsia="DejaVu Sans" w:hAnsi="Calibri" w:cs="Calibri"/>
        <w:color w:val="00000A"/>
        <w:sz w:val="22"/>
        <w:szCs w:val="22"/>
        <w:lang w:eastAsia="en-US"/>
      </w:rPr>
      <w:fldChar w:fldCharType="begin"/>
    </w:r>
    <w:r w:rsidRPr="00AA53ED">
      <w:rPr>
        <w:rFonts w:ascii="Calibri" w:eastAsia="DejaVu Sans" w:hAnsi="Calibri" w:cs="Calibri"/>
        <w:color w:val="00000A"/>
        <w:sz w:val="22"/>
        <w:szCs w:val="22"/>
        <w:lang w:eastAsia="en-US"/>
      </w:rPr>
      <w:instrText>PAGE</w:instrText>
    </w:r>
    <w:r w:rsidR="00F03236" w:rsidRPr="00AA53ED">
      <w:rPr>
        <w:rFonts w:ascii="Calibri" w:eastAsia="DejaVu Sans" w:hAnsi="Calibri" w:cs="Calibri"/>
        <w:color w:val="00000A"/>
        <w:sz w:val="22"/>
        <w:szCs w:val="22"/>
        <w:lang w:eastAsia="en-US"/>
      </w:rPr>
      <w:fldChar w:fldCharType="separate"/>
    </w:r>
    <w:r w:rsidR="009F3DAD">
      <w:rPr>
        <w:rFonts w:ascii="Calibri" w:eastAsia="DejaVu Sans" w:hAnsi="Calibri" w:cs="Calibri"/>
        <w:noProof/>
        <w:color w:val="00000A"/>
        <w:sz w:val="22"/>
        <w:szCs w:val="22"/>
        <w:lang w:eastAsia="en-US"/>
      </w:rPr>
      <w:t>12</w:t>
    </w:r>
    <w:r w:rsidR="00F03236" w:rsidRPr="00AA53ED">
      <w:rPr>
        <w:rFonts w:ascii="Calibri" w:eastAsia="DejaVu Sans" w:hAnsi="Calibri" w:cs="Calibri"/>
        <w:color w:val="00000A"/>
        <w:sz w:val="22"/>
        <w:szCs w:val="22"/>
        <w:lang w:eastAsia="en-US"/>
      </w:rPr>
      <w:fldChar w:fldCharType="end"/>
    </w:r>
    <w:r w:rsidRPr="00AA53ED">
      <w:rPr>
        <w:rFonts w:ascii="Calibri" w:eastAsia="DejaVu Sans" w:hAnsi="Calibri" w:cs="Calibri"/>
        <w:color w:val="00000A"/>
        <w:sz w:val="22"/>
        <w:szCs w:val="22"/>
        <w:lang w:eastAsia="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4B6" w:rsidRDefault="003064B6">
      <w:r>
        <w:separator/>
      </w:r>
    </w:p>
  </w:footnote>
  <w:footnote w:type="continuationSeparator" w:id="0">
    <w:p w:rsidR="003064B6" w:rsidRDefault="003064B6">
      <w:r>
        <w:continuationSeparator/>
      </w:r>
    </w:p>
  </w:footnote>
  <w:footnote w:id="1">
    <w:p w:rsidR="002C6530" w:rsidRDefault="002C6530">
      <w:pPr>
        <w:pStyle w:val="Tekstprzypisudolnego"/>
      </w:pPr>
      <w:r>
        <w:rPr>
          <w:rStyle w:val="Odwoanieprzypisudolnego"/>
        </w:rPr>
        <w:footnoteRef/>
      </w:r>
      <w:r>
        <w:t xml:space="preserve"> Zgodnie z ofertą Wykonawcy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C7B" w:rsidRDefault="00F03236" w:rsidP="003277E3">
    <w:pPr>
      <w:pStyle w:val="Nagwek"/>
      <w:framePr w:wrap="auto" w:vAnchor="text" w:hAnchor="margin" w:xAlign="center" w:y="1"/>
      <w:rPr>
        <w:rStyle w:val="Numerstrony"/>
      </w:rPr>
    </w:pPr>
    <w:r>
      <w:rPr>
        <w:rStyle w:val="Numerstrony"/>
      </w:rPr>
      <w:fldChar w:fldCharType="begin"/>
    </w:r>
    <w:r w:rsidR="00533C7B">
      <w:rPr>
        <w:rStyle w:val="Numerstrony"/>
      </w:rPr>
      <w:instrText xml:space="preserve">PAGE  </w:instrText>
    </w:r>
    <w:r>
      <w:rPr>
        <w:rStyle w:val="Numerstrony"/>
      </w:rPr>
      <w:fldChar w:fldCharType="end"/>
    </w:r>
  </w:p>
  <w:p w:rsidR="00533C7B" w:rsidRDefault="00533C7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C7B" w:rsidRDefault="00A802D7">
    <w:pPr>
      <w:pStyle w:val="Nagwek"/>
    </w:pPr>
    <w:r>
      <w:rPr>
        <w:noProof/>
      </w:rPr>
      <w:drawing>
        <wp:inline distT="0" distB="0" distL="0" distR="0">
          <wp:extent cx="5334000" cy="1084433"/>
          <wp:effectExtent l="19050" t="0" r="0" b="0"/>
          <wp:docPr id="1" name="Obraz 7" descr="Opis: zestawienie znakow rpo kolor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Opis: zestawienie znakow rpo kolor_png.png"/>
                  <pic:cNvPicPr>
                    <a:picLocks noChangeAspect="1" noChangeArrowheads="1"/>
                  </pic:cNvPicPr>
                </pic:nvPicPr>
                <pic:blipFill>
                  <a:blip r:embed="rId1"/>
                  <a:srcRect/>
                  <a:stretch>
                    <a:fillRect/>
                  </a:stretch>
                </pic:blipFill>
                <pic:spPr bwMode="auto">
                  <a:xfrm>
                    <a:off x="0" y="0"/>
                    <a:ext cx="5334000" cy="108443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
      </v:shape>
    </w:pict>
  </w:numPicBullet>
  <w:abstractNum w:abstractNumId="0">
    <w:nsid w:val="00000002"/>
    <w:multiLevelType w:val="singleLevel"/>
    <w:tmpl w:val="00000002"/>
    <w:name w:val="WW8Num1"/>
    <w:lvl w:ilvl="0">
      <w:start w:val="1"/>
      <w:numFmt w:val="decimal"/>
      <w:lvlText w:val="%1)"/>
      <w:lvlJc w:val="left"/>
      <w:pPr>
        <w:tabs>
          <w:tab w:val="num" w:pos="1068"/>
        </w:tabs>
        <w:ind w:left="1068" w:hanging="360"/>
      </w:pPr>
      <w:rPr>
        <w:rFonts w:ascii="Calibri" w:eastAsia="Times New Roman" w:hAnsi="Calibri" w:cs="Times New Roman"/>
        <w:color w:val="auto"/>
      </w:rPr>
    </w:lvl>
  </w:abstractNum>
  <w:abstractNum w:abstractNumId="1">
    <w:nsid w:val="00000005"/>
    <w:multiLevelType w:val="singleLevel"/>
    <w:tmpl w:val="00000005"/>
    <w:lvl w:ilvl="0">
      <w:start w:val="1"/>
      <w:numFmt w:val="decimal"/>
      <w:lvlText w:val="%1."/>
      <w:lvlJc w:val="left"/>
      <w:pPr>
        <w:tabs>
          <w:tab w:val="num" w:pos="0"/>
        </w:tabs>
        <w:ind w:left="360" w:hanging="360"/>
      </w:pPr>
      <w:rPr>
        <w:rFonts w:cs="Times New Roman"/>
      </w:rPr>
    </w:lvl>
  </w:abstractNum>
  <w:abstractNum w:abstractNumId="2">
    <w:nsid w:val="00000007"/>
    <w:multiLevelType w:val="singleLevel"/>
    <w:tmpl w:val="00000007"/>
    <w:name w:val="WW8Num21"/>
    <w:lvl w:ilvl="0">
      <w:start w:val="1"/>
      <w:numFmt w:val="decimal"/>
      <w:lvlText w:val="%1."/>
      <w:lvlJc w:val="left"/>
      <w:pPr>
        <w:tabs>
          <w:tab w:val="num" w:pos="0"/>
        </w:tabs>
        <w:ind w:left="360" w:hanging="360"/>
      </w:pPr>
      <w:rPr>
        <w:rFonts w:cs="Times New Roman"/>
      </w:rPr>
    </w:lvl>
  </w:abstractNum>
  <w:abstractNum w:abstractNumId="3">
    <w:nsid w:val="00000009"/>
    <w:multiLevelType w:val="singleLevel"/>
    <w:tmpl w:val="00000009"/>
    <w:name w:val="WW8Num35"/>
    <w:lvl w:ilvl="0">
      <w:start w:val="1"/>
      <w:numFmt w:val="decimal"/>
      <w:lvlText w:val="%1."/>
      <w:lvlJc w:val="left"/>
      <w:pPr>
        <w:tabs>
          <w:tab w:val="num" w:pos="360"/>
        </w:tabs>
        <w:ind w:left="360" w:hanging="360"/>
      </w:pPr>
      <w:rPr>
        <w:rFonts w:cs="Times New Roman"/>
      </w:rPr>
    </w:lvl>
  </w:abstractNum>
  <w:abstractNum w:abstractNumId="4">
    <w:nsid w:val="0000000B"/>
    <w:multiLevelType w:val="singleLevel"/>
    <w:tmpl w:val="0000000B"/>
    <w:name w:val="WW8Num44"/>
    <w:lvl w:ilvl="0">
      <w:start w:val="1"/>
      <w:numFmt w:val="decimal"/>
      <w:lvlText w:val="%1."/>
      <w:lvlJc w:val="left"/>
      <w:pPr>
        <w:tabs>
          <w:tab w:val="num" w:pos="720"/>
        </w:tabs>
        <w:ind w:left="720" w:hanging="360"/>
      </w:pPr>
      <w:rPr>
        <w:rFonts w:cs="Times New Roman"/>
      </w:rPr>
    </w:lvl>
  </w:abstractNum>
  <w:abstractNum w:abstractNumId="5">
    <w:nsid w:val="02634B10"/>
    <w:multiLevelType w:val="hybridMultilevel"/>
    <w:tmpl w:val="A452796C"/>
    <w:lvl w:ilvl="0" w:tplc="117ABDB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
    <w:nsid w:val="02757088"/>
    <w:multiLevelType w:val="singleLevel"/>
    <w:tmpl w:val="00000005"/>
    <w:lvl w:ilvl="0">
      <w:start w:val="1"/>
      <w:numFmt w:val="decimal"/>
      <w:lvlText w:val="%1."/>
      <w:lvlJc w:val="left"/>
      <w:pPr>
        <w:tabs>
          <w:tab w:val="num" w:pos="0"/>
        </w:tabs>
        <w:ind w:left="360" w:hanging="360"/>
      </w:pPr>
      <w:rPr>
        <w:rFonts w:cs="Times New Roman"/>
      </w:rPr>
    </w:lvl>
  </w:abstractNum>
  <w:abstractNum w:abstractNumId="7">
    <w:nsid w:val="08821F84"/>
    <w:multiLevelType w:val="singleLevel"/>
    <w:tmpl w:val="09B82DA4"/>
    <w:lvl w:ilvl="0">
      <w:start w:val="13"/>
      <w:numFmt w:val="decimal"/>
      <w:lvlText w:val="%1)"/>
      <w:legacy w:legacy="1" w:legacySpace="0" w:legacyIndent="418"/>
      <w:lvlJc w:val="left"/>
      <w:rPr>
        <w:rFonts w:ascii="Arial" w:hAnsi="Arial" w:cs="Arial" w:hint="default"/>
      </w:rPr>
    </w:lvl>
  </w:abstractNum>
  <w:abstractNum w:abstractNumId="8">
    <w:nsid w:val="18F64CC7"/>
    <w:multiLevelType w:val="hybridMultilevel"/>
    <w:tmpl w:val="A55412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C326663"/>
    <w:multiLevelType w:val="hybridMultilevel"/>
    <w:tmpl w:val="5A1681F0"/>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nsid w:val="1D591340"/>
    <w:multiLevelType w:val="hybridMultilevel"/>
    <w:tmpl w:val="8592A64A"/>
    <w:lvl w:ilvl="0" w:tplc="04150011">
      <w:start w:val="1"/>
      <w:numFmt w:val="decimal"/>
      <w:lvlText w:val="%1)"/>
      <w:lvlJc w:val="left"/>
      <w:pPr>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0F1799B"/>
    <w:multiLevelType w:val="hybridMultilevel"/>
    <w:tmpl w:val="BAD2923E"/>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2">
    <w:nsid w:val="23AB1344"/>
    <w:multiLevelType w:val="hybridMultilevel"/>
    <w:tmpl w:val="7D687D36"/>
    <w:lvl w:ilvl="0" w:tplc="04150017">
      <w:start w:val="1"/>
      <w:numFmt w:val="lowerLetter"/>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13">
    <w:nsid w:val="242E2A8D"/>
    <w:multiLevelType w:val="multilevel"/>
    <w:tmpl w:val="F8B850DC"/>
    <w:lvl w:ilvl="0">
      <w:start w:val="1"/>
      <w:numFmt w:val="decimal"/>
      <w:lvlText w:val="§ %1"/>
      <w:lvlJc w:val="left"/>
      <w:pPr>
        <w:ind w:left="360" w:hanging="360"/>
      </w:pPr>
      <w:rPr>
        <w:rFonts w:ascii="Arial" w:hAnsi="Arial" w:cs="Arial" w:hint="default"/>
      </w:rPr>
    </w:lvl>
    <w:lvl w:ilvl="1">
      <w:start w:val="1"/>
      <w:numFmt w:val="decimal"/>
      <w:lvlText w:val="%2."/>
      <w:lvlJc w:val="left"/>
      <w:pPr>
        <w:ind w:left="792" w:hanging="432"/>
      </w:pPr>
      <w:rPr>
        <w:rFonts w:ascii="Arial" w:hAnsi="Arial" w:cs="Arial" w:hint="default"/>
      </w:rPr>
    </w:lvl>
    <w:lvl w:ilvl="2">
      <w:start w:val="1"/>
      <w:numFmt w:val="decimal"/>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28CA0AB1"/>
    <w:multiLevelType w:val="hybridMultilevel"/>
    <w:tmpl w:val="02E09D42"/>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
    <w:nsid w:val="2B8555B1"/>
    <w:multiLevelType w:val="hybridMultilevel"/>
    <w:tmpl w:val="D17AB944"/>
    <w:lvl w:ilvl="0" w:tplc="F1BC44BE">
      <w:start w:val="1"/>
      <w:numFmt w:val="upperRoman"/>
      <w:lvlText w:val="%1."/>
      <w:lvlJc w:val="left"/>
      <w:pPr>
        <w:ind w:left="1004" w:hanging="720"/>
      </w:pPr>
      <w:rPr>
        <w:rFonts w:cs="Times New Roman" w:hint="default"/>
        <w:b/>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FF445C16">
      <w:start w:val="1"/>
      <w:numFmt w:val="decimal"/>
      <w:lvlText w:val="%4."/>
      <w:lvlJc w:val="left"/>
      <w:pPr>
        <w:ind w:left="900" w:hanging="360"/>
      </w:pPr>
      <w:rPr>
        <w:rFonts w:cs="Times New Roman"/>
        <w:b w:val="0"/>
        <w:color w:val="auto"/>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nsid w:val="2E8A1C4B"/>
    <w:multiLevelType w:val="hybridMultilevel"/>
    <w:tmpl w:val="3EA82146"/>
    <w:lvl w:ilvl="0" w:tplc="DDAA525E">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720" w:hanging="360"/>
      </w:pPr>
    </w:lvl>
    <w:lvl w:ilvl="5" w:tplc="0415001B" w:tentative="1">
      <w:start w:val="1"/>
      <w:numFmt w:val="lowerRoman"/>
      <w:lvlText w:val="%6."/>
      <w:lvlJc w:val="right"/>
      <w:pPr>
        <w:ind w:left="0" w:hanging="180"/>
      </w:pPr>
    </w:lvl>
    <w:lvl w:ilvl="6" w:tplc="0415000F" w:tentative="1">
      <w:start w:val="1"/>
      <w:numFmt w:val="decimal"/>
      <w:lvlText w:val="%7."/>
      <w:lvlJc w:val="left"/>
      <w:pPr>
        <w:ind w:left="720" w:hanging="360"/>
      </w:pPr>
    </w:lvl>
    <w:lvl w:ilvl="7" w:tplc="04150019" w:tentative="1">
      <w:start w:val="1"/>
      <w:numFmt w:val="lowerLetter"/>
      <w:lvlText w:val="%8."/>
      <w:lvlJc w:val="left"/>
      <w:pPr>
        <w:ind w:left="1440" w:hanging="360"/>
      </w:pPr>
    </w:lvl>
    <w:lvl w:ilvl="8" w:tplc="0415001B" w:tentative="1">
      <w:start w:val="1"/>
      <w:numFmt w:val="lowerRoman"/>
      <w:lvlText w:val="%9."/>
      <w:lvlJc w:val="right"/>
      <w:pPr>
        <w:ind w:left="2160" w:hanging="180"/>
      </w:pPr>
    </w:lvl>
  </w:abstractNum>
  <w:abstractNum w:abstractNumId="17">
    <w:nsid w:val="2F41094D"/>
    <w:multiLevelType w:val="hybridMultilevel"/>
    <w:tmpl w:val="E8F6CF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31151BE"/>
    <w:multiLevelType w:val="multilevel"/>
    <w:tmpl w:val="84BA48A6"/>
    <w:lvl w:ilvl="0">
      <w:start w:val="1"/>
      <w:numFmt w:val="decimal"/>
      <w:lvlText w:val="§ %1"/>
      <w:lvlJc w:val="left"/>
      <w:pPr>
        <w:ind w:left="360" w:hanging="360"/>
      </w:pPr>
      <w:rPr>
        <w:rFonts w:ascii="Arial" w:hAnsi="Arial" w:cs="Arial" w:hint="default"/>
      </w:rPr>
    </w:lvl>
    <w:lvl w:ilvl="1">
      <w:start w:val="1"/>
      <w:numFmt w:val="decimal"/>
      <w:lvlText w:val="%2."/>
      <w:lvlJc w:val="left"/>
      <w:pPr>
        <w:ind w:left="792" w:hanging="432"/>
      </w:pPr>
      <w:rPr>
        <w:rFonts w:asciiTheme="minorHAnsi" w:hAnsiTheme="minorHAnsi" w:cs="Arial" w:hint="default"/>
      </w:rPr>
    </w:lvl>
    <w:lvl w:ilvl="2">
      <w:start w:val="1"/>
      <w:numFmt w:val="decimal"/>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nsid w:val="3886279C"/>
    <w:multiLevelType w:val="hybridMultilevel"/>
    <w:tmpl w:val="8A80F15A"/>
    <w:lvl w:ilvl="0" w:tplc="58F059B6">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927"/>
        </w:tabs>
        <w:ind w:left="927"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3C166ABD"/>
    <w:multiLevelType w:val="hybridMultilevel"/>
    <w:tmpl w:val="62328934"/>
    <w:lvl w:ilvl="0" w:tplc="A080BD8E">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nsid w:val="43D75F4D"/>
    <w:multiLevelType w:val="hybridMultilevel"/>
    <w:tmpl w:val="1DC20F96"/>
    <w:lvl w:ilvl="0" w:tplc="540A9D52">
      <w:start w:val="1"/>
      <w:numFmt w:val="decimal"/>
      <w:lvlText w:val="%1."/>
      <w:lvlJc w:val="left"/>
      <w:pPr>
        <w:tabs>
          <w:tab w:val="num" w:pos="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7320C9F"/>
    <w:multiLevelType w:val="hybridMultilevel"/>
    <w:tmpl w:val="F7C4D80C"/>
    <w:lvl w:ilvl="0" w:tplc="C1BA7940">
      <w:start w:val="1"/>
      <w:numFmt w:val="decimal"/>
      <w:lvlText w:val="%1."/>
      <w:lvlJc w:val="left"/>
      <w:pPr>
        <w:ind w:left="360" w:hanging="360"/>
      </w:pPr>
      <w:rPr>
        <w:rFonts w:cs="Times New Roman" w:hint="default"/>
        <w:sz w:val="21"/>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3">
    <w:nsid w:val="484C46B3"/>
    <w:multiLevelType w:val="multilevel"/>
    <w:tmpl w:val="41B66DE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Letter"/>
      <w:lvlText w:val="%3)"/>
      <w:lvlJc w:val="right"/>
      <w:pPr>
        <w:ind w:left="2160" w:hanging="180"/>
      </w:pPr>
      <w:rPr>
        <w:rFonts w:asciiTheme="minorHAnsi" w:eastAsia="Times New Roman" w:hAnsiTheme="minorHAnsi" w:cs="Times New Roman" w:hint="default"/>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nsid w:val="4C117CBE"/>
    <w:multiLevelType w:val="hybridMultilevel"/>
    <w:tmpl w:val="A58ED770"/>
    <w:lvl w:ilvl="0" w:tplc="58F059B6">
      <w:start w:val="1"/>
      <w:numFmt w:val="decimal"/>
      <w:lvlText w:val="%1."/>
      <w:lvlJc w:val="left"/>
      <w:pPr>
        <w:tabs>
          <w:tab w:val="num" w:pos="360"/>
        </w:tabs>
        <w:ind w:left="360" w:hanging="360"/>
      </w:pPr>
      <w:rPr>
        <w:rFonts w:cs="Times New Roman" w:hint="default"/>
      </w:rPr>
    </w:lvl>
    <w:lvl w:ilvl="1" w:tplc="92AC532C">
      <w:start w:val="1"/>
      <w:numFmt w:val="decimal"/>
      <w:lvlText w:val="%2."/>
      <w:lvlJc w:val="left"/>
      <w:pPr>
        <w:tabs>
          <w:tab w:val="num" w:pos="360"/>
        </w:tabs>
        <w:ind w:left="360" w:hanging="360"/>
      </w:pPr>
      <w:rPr>
        <w:rFonts w:ascii="Calibri" w:hAnsi="Calibri" w:cs="Times New Roman" w:hint="default"/>
        <w:sz w:val="24"/>
        <w:szCs w:val="24"/>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nsid w:val="4CC5716A"/>
    <w:multiLevelType w:val="hybridMultilevel"/>
    <w:tmpl w:val="8A544C0A"/>
    <w:lvl w:ilvl="0" w:tplc="78A4945A">
      <w:start w:val="1"/>
      <w:numFmt w:val="lowerLetter"/>
      <w:lvlText w:val="%1)"/>
      <w:lvlJc w:val="left"/>
      <w:pPr>
        <w:tabs>
          <w:tab w:val="num" w:pos="1068"/>
        </w:tabs>
        <w:ind w:left="1068" w:hanging="360"/>
      </w:pPr>
      <w:rPr>
        <w:rFonts w:ascii="Franklin Gothic Book" w:eastAsia="Times New Roman" w:hAnsi="Franklin Gothic Book" w:cs="Calibri" w:hint="default"/>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26">
    <w:nsid w:val="51C94AFB"/>
    <w:multiLevelType w:val="multilevel"/>
    <w:tmpl w:val="D318F064"/>
    <w:lvl w:ilvl="0">
      <w:start w:val="1"/>
      <w:numFmt w:val="decimal"/>
      <w:lvlText w:val="%1."/>
      <w:lvlJc w:val="left"/>
      <w:pPr>
        <w:ind w:left="8299"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nsid w:val="51F43587"/>
    <w:multiLevelType w:val="hybridMultilevel"/>
    <w:tmpl w:val="BAD2923E"/>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8">
    <w:nsid w:val="522066EC"/>
    <w:multiLevelType w:val="hybridMultilevel"/>
    <w:tmpl w:val="892E3126"/>
    <w:lvl w:ilvl="0" w:tplc="04150017">
      <w:start w:val="1"/>
      <w:numFmt w:val="lowerLetter"/>
      <w:lvlText w:val="%1)"/>
      <w:lvlJc w:val="left"/>
      <w:pPr>
        <w:ind w:left="360" w:hanging="360"/>
      </w:pPr>
      <w:rPr>
        <w:rFonts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9">
    <w:nsid w:val="53163093"/>
    <w:multiLevelType w:val="singleLevel"/>
    <w:tmpl w:val="BC7C9678"/>
    <w:lvl w:ilvl="0">
      <w:start w:val="1"/>
      <w:numFmt w:val="decimal"/>
      <w:lvlText w:val="%1)"/>
      <w:legacy w:legacy="1" w:legacySpace="0" w:legacyIndent="425"/>
      <w:lvlJc w:val="left"/>
      <w:rPr>
        <w:rFonts w:ascii="Calibri" w:hAnsi="Calibri" w:cs="Arial" w:hint="default"/>
      </w:rPr>
    </w:lvl>
  </w:abstractNum>
  <w:abstractNum w:abstractNumId="30">
    <w:nsid w:val="55C5365C"/>
    <w:multiLevelType w:val="hybridMultilevel"/>
    <w:tmpl w:val="302A2B0A"/>
    <w:lvl w:ilvl="0" w:tplc="745C7E9E">
      <w:start w:val="1"/>
      <w:numFmt w:val="upperRoman"/>
      <w:lvlText w:val="%1."/>
      <w:lvlJc w:val="left"/>
      <w:pPr>
        <w:ind w:left="1004" w:hanging="72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FB4AEA0A">
      <w:start w:val="3"/>
      <w:numFmt w:val="bullet"/>
      <w:lvlText w:val="-"/>
      <w:lvlJc w:val="left"/>
      <w:pPr>
        <w:ind w:left="900" w:hanging="360"/>
      </w:pPr>
      <w:rPr>
        <w:rFonts w:ascii="Times New Roman" w:hAnsi="Times New Roman" w:hint="default"/>
        <w:b w:val="0"/>
        <w:color w:val="auto"/>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nsid w:val="582A0D7B"/>
    <w:multiLevelType w:val="multilevel"/>
    <w:tmpl w:val="B1C43344"/>
    <w:lvl w:ilvl="0">
      <w:start w:val="1"/>
      <w:numFmt w:val="decimal"/>
      <w:lvlText w:val="%1."/>
      <w:lvlJc w:val="left"/>
      <w:pPr>
        <w:ind w:left="720" w:hanging="360"/>
      </w:pPr>
      <w:rPr>
        <w:rFonts w:hint="default"/>
        <w:color w:val="auto"/>
        <w:sz w:val="22"/>
        <w:szCs w:val="22"/>
      </w:rPr>
    </w:lvl>
    <w:lvl w:ilvl="1">
      <w:start w:val="1"/>
      <w:numFmt w:val="decimal"/>
      <w:isLgl/>
      <w:lvlText w:val="%1.%2."/>
      <w:lvlJc w:val="left"/>
      <w:pPr>
        <w:ind w:left="1211" w:hanging="360"/>
      </w:pPr>
      <w:rPr>
        <w:rFonts w:hint="default"/>
        <w:b w:val="0"/>
      </w:rPr>
    </w:lvl>
    <w:lvl w:ilvl="2">
      <w:start w:val="1"/>
      <w:numFmt w:val="decimal"/>
      <w:isLgl/>
      <w:lvlText w:val="%1.%2.%3."/>
      <w:lvlJc w:val="left"/>
      <w:pPr>
        <w:ind w:left="1854"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2">
    <w:nsid w:val="64457CBA"/>
    <w:multiLevelType w:val="hybridMultilevel"/>
    <w:tmpl w:val="F7C4D80C"/>
    <w:lvl w:ilvl="0" w:tplc="C1BA7940">
      <w:start w:val="1"/>
      <w:numFmt w:val="decimal"/>
      <w:lvlText w:val="%1."/>
      <w:lvlJc w:val="left"/>
      <w:pPr>
        <w:ind w:left="360" w:hanging="360"/>
      </w:pPr>
      <w:rPr>
        <w:rFonts w:cs="Times New Roman" w:hint="default"/>
        <w:sz w:val="21"/>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3">
    <w:nsid w:val="67881B4D"/>
    <w:multiLevelType w:val="hybridMultilevel"/>
    <w:tmpl w:val="38CC5014"/>
    <w:lvl w:ilvl="0" w:tplc="67488BFC">
      <w:start w:val="1"/>
      <w:numFmt w:val="decimal"/>
      <w:lvlText w:val="%1)"/>
      <w:lvlJc w:val="left"/>
      <w:pPr>
        <w:ind w:left="787" w:hanging="360"/>
      </w:pPr>
      <w:rPr>
        <w:rFonts w:cs="Times New Roman"/>
        <w:strike w:val="0"/>
      </w:rPr>
    </w:lvl>
    <w:lvl w:ilvl="1" w:tplc="04150019">
      <w:start w:val="1"/>
      <w:numFmt w:val="lowerLetter"/>
      <w:lvlText w:val="%2."/>
      <w:lvlJc w:val="left"/>
      <w:pPr>
        <w:ind w:left="1507" w:hanging="360"/>
      </w:pPr>
      <w:rPr>
        <w:rFonts w:cs="Times New Roman"/>
      </w:rPr>
    </w:lvl>
    <w:lvl w:ilvl="2" w:tplc="0415001B" w:tentative="1">
      <w:start w:val="1"/>
      <w:numFmt w:val="lowerRoman"/>
      <w:lvlText w:val="%3."/>
      <w:lvlJc w:val="right"/>
      <w:pPr>
        <w:ind w:left="2227" w:hanging="180"/>
      </w:pPr>
      <w:rPr>
        <w:rFonts w:cs="Times New Roman"/>
      </w:rPr>
    </w:lvl>
    <w:lvl w:ilvl="3" w:tplc="0415000F" w:tentative="1">
      <w:start w:val="1"/>
      <w:numFmt w:val="decimal"/>
      <w:lvlText w:val="%4."/>
      <w:lvlJc w:val="left"/>
      <w:pPr>
        <w:ind w:left="2947" w:hanging="360"/>
      </w:pPr>
      <w:rPr>
        <w:rFonts w:cs="Times New Roman"/>
      </w:rPr>
    </w:lvl>
    <w:lvl w:ilvl="4" w:tplc="04150019" w:tentative="1">
      <w:start w:val="1"/>
      <w:numFmt w:val="lowerLetter"/>
      <w:lvlText w:val="%5."/>
      <w:lvlJc w:val="left"/>
      <w:pPr>
        <w:ind w:left="3667" w:hanging="360"/>
      </w:pPr>
      <w:rPr>
        <w:rFonts w:cs="Times New Roman"/>
      </w:rPr>
    </w:lvl>
    <w:lvl w:ilvl="5" w:tplc="0415001B" w:tentative="1">
      <w:start w:val="1"/>
      <w:numFmt w:val="lowerRoman"/>
      <w:lvlText w:val="%6."/>
      <w:lvlJc w:val="right"/>
      <w:pPr>
        <w:ind w:left="4387" w:hanging="180"/>
      </w:pPr>
      <w:rPr>
        <w:rFonts w:cs="Times New Roman"/>
      </w:rPr>
    </w:lvl>
    <w:lvl w:ilvl="6" w:tplc="0415000F" w:tentative="1">
      <w:start w:val="1"/>
      <w:numFmt w:val="decimal"/>
      <w:lvlText w:val="%7."/>
      <w:lvlJc w:val="left"/>
      <w:pPr>
        <w:ind w:left="5107" w:hanging="360"/>
      </w:pPr>
      <w:rPr>
        <w:rFonts w:cs="Times New Roman"/>
      </w:rPr>
    </w:lvl>
    <w:lvl w:ilvl="7" w:tplc="04150019" w:tentative="1">
      <w:start w:val="1"/>
      <w:numFmt w:val="lowerLetter"/>
      <w:lvlText w:val="%8."/>
      <w:lvlJc w:val="left"/>
      <w:pPr>
        <w:ind w:left="5827" w:hanging="360"/>
      </w:pPr>
      <w:rPr>
        <w:rFonts w:cs="Times New Roman"/>
      </w:rPr>
    </w:lvl>
    <w:lvl w:ilvl="8" w:tplc="0415001B" w:tentative="1">
      <w:start w:val="1"/>
      <w:numFmt w:val="lowerRoman"/>
      <w:lvlText w:val="%9."/>
      <w:lvlJc w:val="right"/>
      <w:pPr>
        <w:ind w:left="6547" w:hanging="180"/>
      </w:pPr>
      <w:rPr>
        <w:rFonts w:cs="Times New Roman"/>
      </w:rPr>
    </w:lvl>
  </w:abstractNum>
  <w:abstractNum w:abstractNumId="34">
    <w:nsid w:val="69ED092B"/>
    <w:multiLevelType w:val="hybridMultilevel"/>
    <w:tmpl w:val="AC3CE3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6F403E45"/>
    <w:multiLevelType w:val="hybridMultilevel"/>
    <w:tmpl w:val="7B98F420"/>
    <w:lvl w:ilvl="0" w:tplc="FFFFFFFF">
      <w:start w:val="1"/>
      <w:numFmt w:val="decimal"/>
      <w:lvlText w:val="%1."/>
      <w:lvlJc w:val="left"/>
      <w:pPr>
        <w:tabs>
          <w:tab w:val="num" w:pos="360"/>
        </w:tabs>
        <w:ind w:left="360" w:hanging="360"/>
      </w:pPr>
      <w:rPr>
        <w:rFonts w:ascii="Times New Roman" w:hAnsi="Times New Roman" w:hint="default"/>
        <w:b w:val="0"/>
        <w:i w:val="0"/>
        <w:caps w:val="0"/>
        <w:sz w:val="24"/>
        <w:szCs w:val="24"/>
      </w:rPr>
    </w:lvl>
    <w:lvl w:ilvl="1" w:tplc="416C45CE">
      <w:start w:val="1"/>
      <w:numFmt w:val="lowerLetter"/>
      <w:lvlText w:val="%2)"/>
      <w:lvlJc w:val="left"/>
      <w:pPr>
        <w:tabs>
          <w:tab w:val="num" w:pos="1980"/>
        </w:tabs>
        <w:ind w:left="1980" w:hanging="360"/>
      </w:pPr>
      <w:rPr>
        <w:rFonts w:hint="default"/>
        <w:b w:val="0"/>
        <w:i w:val="0"/>
        <w:caps w:val="0"/>
        <w:sz w:val="24"/>
        <w:szCs w:val="24"/>
      </w:rPr>
    </w:lvl>
    <w:lvl w:ilvl="2" w:tplc="FFFFFFFF">
      <w:start w:val="1"/>
      <w:numFmt w:val="decimal"/>
      <w:lvlText w:val="%3."/>
      <w:lvlJc w:val="left"/>
      <w:pPr>
        <w:tabs>
          <w:tab w:val="num" w:pos="1980"/>
        </w:tabs>
        <w:ind w:left="1980" w:hanging="360"/>
      </w:pPr>
      <w:rPr>
        <w:rFonts w:hint="default"/>
        <w:b w:val="0"/>
        <w:i w:val="0"/>
        <w:caps w:val="0"/>
        <w:sz w:val="24"/>
        <w:szCs w:val="24"/>
      </w:rPr>
    </w:lvl>
    <w:lvl w:ilvl="3" w:tplc="FFFFFFFF">
      <w:start w:val="1"/>
      <w:numFmt w:val="bullet"/>
      <w:lvlText w:val=""/>
      <w:lvlJc w:val="left"/>
      <w:pPr>
        <w:tabs>
          <w:tab w:val="num" w:pos="2520"/>
        </w:tabs>
        <w:ind w:left="2520" w:hanging="360"/>
      </w:pPr>
      <w:rPr>
        <w:rFonts w:ascii="Symbol" w:hAnsi="Symbol" w:hint="default"/>
        <w:b w:val="0"/>
        <w:i w:val="0"/>
        <w:caps w:val="0"/>
        <w:sz w:val="24"/>
        <w:szCs w:val="24"/>
      </w:rPr>
    </w:lvl>
    <w:lvl w:ilvl="4" w:tplc="0C1A9910">
      <w:start w:val="4"/>
      <w:numFmt w:val="upperRoman"/>
      <w:lvlText w:val="%5."/>
      <w:lvlJc w:val="left"/>
      <w:pPr>
        <w:tabs>
          <w:tab w:val="num" w:pos="3600"/>
        </w:tabs>
        <w:ind w:left="3600" w:hanging="720"/>
      </w:pPr>
      <w:rPr>
        <w:rFonts w:hint="default"/>
      </w:r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nsid w:val="73572F13"/>
    <w:multiLevelType w:val="hybridMultilevel"/>
    <w:tmpl w:val="1B9A5A2C"/>
    <w:lvl w:ilvl="0" w:tplc="E4F41CE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7">
    <w:nsid w:val="73A832A0"/>
    <w:multiLevelType w:val="multilevel"/>
    <w:tmpl w:val="64C8BCF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Letter"/>
      <w:lvlText w:val="%3)"/>
      <w:lvlJc w:val="right"/>
      <w:pPr>
        <w:ind w:left="2160" w:hanging="180"/>
      </w:pPr>
      <w:rPr>
        <w:rFonts w:asciiTheme="minorHAnsi" w:eastAsia="Times New Roman" w:hAnsiTheme="minorHAnsi" w:cs="Times New Roman" w:hint="default"/>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8">
    <w:nsid w:val="75046B4B"/>
    <w:multiLevelType w:val="hybridMultilevel"/>
    <w:tmpl w:val="EDC684DC"/>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nsid w:val="76B3153C"/>
    <w:multiLevelType w:val="hybridMultilevel"/>
    <w:tmpl w:val="076AEA68"/>
    <w:lvl w:ilvl="0" w:tplc="C4D0DB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79B726F4"/>
    <w:multiLevelType w:val="hybridMultilevel"/>
    <w:tmpl w:val="42A641FA"/>
    <w:name w:val="WW8Num723"/>
    <w:lvl w:ilvl="0" w:tplc="04150019">
      <w:start w:val="1"/>
      <w:numFmt w:val="lowerLetter"/>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79C85350"/>
    <w:multiLevelType w:val="hybridMultilevel"/>
    <w:tmpl w:val="E6FCDAA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2">
    <w:nsid w:val="79EA4ADD"/>
    <w:multiLevelType w:val="hybridMultilevel"/>
    <w:tmpl w:val="A9EE95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A0D25E3"/>
    <w:multiLevelType w:val="hybridMultilevel"/>
    <w:tmpl w:val="42E49B14"/>
    <w:name w:val="WW8Num72322"/>
    <w:lvl w:ilvl="0" w:tplc="0000000A">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6"/>
  </w:num>
  <w:num w:numId="2">
    <w:abstractNumId w:val="19"/>
  </w:num>
  <w:num w:numId="3">
    <w:abstractNumId w:val="24"/>
  </w:num>
  <w:num w:numId="4">
    <w:abstractNumId w:val="14"/>
  </w:num>
  <w:num w:numId="5">
    <w:abstractNumId w:val="1"/>
  </w:num>
  <w:num w:numId="6">
    <w:abstractNumId w:val="2"/>
  </w:num>
  <w:num w:numId="7">
    <w:abstractNumId w:val="3"/>
  </w:num>
  <w:num w:numId="8">
    <w:abstractNumId w:val="4"/>
  </w:num>
  <w:num w:numId="9">
    <w:abstractNumId w:val="22"/>
  </w:num>
  <w:num w:numId="10">
    <w:abstractNumId w:val="38"/>
  </w:num>
  <w:num w:numId="11">
    <w:abstractNumId w:val="39"/>
  </w:num>
  <w:num w:numId="12">
    <w:abstractNumId w:val="20"/>
  </w:num>
  <w:num w:numId="13">
    <w:abstractNumId w:val="8"/>
  </w:num>
  <w:num w:numId="14">
    <w:abstractNumId w:val="42"/>
  </w:num>
  <w:num w:numId="15">
    <w:abstractNumId w:val="34"/>
  </w:num>
  <w:num w:numId="16">
    <w:abstractNumId w:val="17"/>
  </w:num>
  <w:num w:numId="17">
    <w:abstractNumId w:val="29"/>
  </w:num>
  <w:num w:numId="18">
    <w:abstractNumId w:val="7"/>
  </w:num>
  <w:num w:numId="19">
    <w:abstractNumId w:val="40"/>
  </w:num>
  <w:num w:numId="20">
    <w:abstractNumId w:val="43"/>
  </w:num>
  <w:num w:numId="21">
    <w:abstractNumId w:val="32"/>
  </w:num>
  <w:num w:numId="22">
    <w:abstractNumId w:val="35"/>
  </w:num>
  <w:num w:numId="23">
    <w:abstractNumId w:val="13"/>
    <w:lvlOverride w:ilvl="0">
      <w:lvl w:ilvl="0">
        <w:start w:val="1"/>
        <w:numFmt w:val="decimal"/>
        <w:lvlText w:val="§ %1"/>
        <w:lvlJc w:val="left"/>
        <w:pPr>
          <w:ind w:left="360" w:hanging="360"/>
        </w:pPr>
        <w:rPr>
          <w:rFonts w:ascii="Arial" w:hAnsi="Arial" w:cs="Arial" w:hint="default"/>
        </w:rPr>
      </w:lvl>
    </w:lvlOverride>
    <w:lvlOverride w:ilvl="1">
      <w:lvl w:ilvl="1">
        <w:start w:val="1"/>
        <w:numFmt w:val="ordinal"/>
        <w:lvlText w:val="%2"/>
        <w:lvlJc w:val="left"/>
        <w:pPr>
          <w:ind w:left="397" w:hanging="397"/>
        </w:pPr>
        <w:rPr>
          <w:rFonts w:asciiTheme="minorHAnsi" w:hAnsiTheme="minorHAnsi" w:cstheme="minorHAnsi" w:hint="default"/>
        </w:rPr>
      </w:lvl>
    </w:lvlOverride>
    <w:lvlOverride w:ilvl="2">
      <w:lvl w:ilvl="2">
        <w:start w:val="1"/>
        <w:numFmt w:val="decimal"/>
        <w:lvlText w:val="%3)"/>
        <w:lvlJc w:val="left"/>
        <w:pPr>
          <w:ind w:left="794" w:hanging="397"/>
        </w:pPr>
        <w:rPr>
          <w:rFonts w:asciiTheme="minorHAnsi" w:hAnsiTheme="minorHAnsi" w:cs="Arial" w:hint="default"/>
          <w:sz w:val="24"/>
          <w:szCs w:val="24"/>
        </w:rPr>
      </w:lvl>
    </w:lvlOverride>
    <w:lvlOverride w:ilvl="3">
      <w:lvl w:ilvl="3">
        <w:start w:val="1"/>
        <w:numFmt w:val="lowerLetter"/>
        <w:lvlText w:val="%4)"/>
        <w:lvlJc w:val="left"/>
        <w:pPr>
          <w:ind w:left="1191" w:hanging="397"/>
        </w:pPr>
        <w:rPr>
          <w:rFonts w:cs="Times New Roman" w:hint="default"/>
        </w:rPr>
      </w:lvl>
    </w:lvlOverride>
    <w:lvlOverride w:ilvl="4">
      <w:lvl w:ilvl="4">
        <w:start w:val="1"/>
        <w:numFmt w:val="decimal"/>
        <w:lvlText w:val="(%5)"/>
        <w:lvlJc w:val="left"/>
        <w:pPr>
          <w:ind w:left="1588" w:hanging="397"/>
        </w:pPr>
        <w:rPr>
          <w:rFonts w:cs="Times New Roman" w:hint="default"/>
        </w:rPr>
      </w:lvl>
    </w:lvlOverride>
    <w:lvlOverride w:ilvl="5">
      <w:lvl w:ilvl="5">
        <w:start w:val="1"/>
        <w:numFmt w:val="lowerLetter"/>
        <w:lvlText w:val="(%6)"/>
        <w:lvlJc w:val="left"/>
        <w:pPr>
          <w:ind w:left="1985" w:hanging="397"/>
        </w:pPr>
        <w:rPr>
          <w:rFonts w:cs="Times New Roman" w:hint="default"/>
        </w:rPr>
      </w:lvl>
    </w:lvlOverride>
    <w:lvlOverride w:ilvl="6">
      <w:lvl w:ilvl="6">
        <w:start w:val="1"/>
        <w:numFmt w:val="bullet"/>
        <w:lvlText w:val=""/>
        <w:lvlJc w:val="left"/>
        <w:pPr>
          <w:ind w:left="2381" w:hanging="396"/>
        </w:pPr>
        <w:rPr>
          <w:rFonts w:ascii="Symbol" w:hAnsi="Symbol" w:hint="default"/>
          <w:color w:val="auto"/>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24">
    <w:abstractNumId w:val="10"/>
  </w:num>
  <w:num w:numId="25">
    <w:abstractNumId w:val="21"/>
  </w:num>
  <w:num w:numId="26">
    <w:abstractNumId w:val="25"/>
  </w:num>
  <w:num w:numId="27">
    <w:abstractNumId w:val="27"/>
  </w:num>
  <w:num w:numId="28">
    <w:abstractNumId w:val="41"/>
  </w:num>
  <w:num w:numId="29">
    <w:abstractNumId w:val="6"/>
  </w:num>
  <w:num w:numId="30">
    <w:abstractNumId w:val="9"/>
  </w:num>
  <w:num w:numId="31">
    <w:abstractNumId w:val="15"/>
  </w:num>
  <w:num w:numId="32">
    <w:abstractNumId w:val="16"/>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23"/>
  </w:num>
  <w:num w:numId="38">
    <w:abstractNumId w:val="11"/>
  </w:num>
  <w:num w:numId="39">
    <w:abstractNumId w:val="28"/>
  </w:num>
  <w:num w:numId="40">
    <w:abstractNumId w:val="18"/>
  </w:num>
  <w:num w:numId="41">
    <w:abstractNumId w:val="31"/>
  </w:num>
  <w:num w:numId="42">
    <w:abstractNumId w:val="12"/>
  </w:num>
  <w:num w:numId="43">
    <w:abstractNumId w:val="5"/>
  </w:num>
  <w:num w:numId="44">
    <w:abstractNumId w:val="30"/>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PG">
    <w15:presenceInfo w15:providerId="None" w15:userId="KP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A326E"/>
    <w:rsid w:val="00000F41"/>
    <w:rsid w:val="00003A02"/>
    <w:rsid w:val="00006130"/>
    <w:rsid w:val="000078B0"/>
    <w:rsid w:val="00012114"/>
    <w:rsid w:val="00012561"/>
    <w:rsid w:val="00014EA5"/>
    <w:rsid w:val="00017684"/>
    <w:rsid w:val="000200F5"/>
    <w:rsid w:val="0002255E"/>
    <w:rsid w:val="000265A3"/>
    <w:rsid w:val="00037E4C"/>
    <w:rsid w:val="00044025"/>
    <w:rsid w:val="00053852"/>
    <w:rsid w:val="00053F17"/>
    <w:rsid w:val="00057D0E"/>
    <w:rsid w:val="00060444"/>
    <w:rsid w:val="00060856"/>
    <w:rsid w:val="00061A33"/>
    <w:rsid w:val="000674AC"/>
    <w:rsid w:val="0008059E"/>
    <w:rsid w:val="00081611"/>
    <w:rsid w:val="00083C2B"/>
    <w:rsid w:val="00093170"/>
    <w:rsid w:val="000A4691"/>
    <w:rsid w:val="000A76AC"/>
    <w:rsid w:val="000B72DD"/>
    <w:rsid w:val="000B7546"/>
    <w:rsid w:val="000C05BC"/>
    <w:rsid w:val="000C13C7"/>
    <w:rsid w:val="000C3A43"/>
    <w:rsid w:val="000D06E1"/>
    <w:rsid w:val="000D4411"/>
    <w:rsid w:val="000E31A9"/>
    <w:rsid w:val="000E7C8E"/>
    <w:rsid w:val="0010177C"/>
    <w:rsid w:val="0010305D"/>
    <w:rsid w:val="00103A41"/>
    <w:rsid w:val="00106A30"/>
    <w:rsid w:val="00106CB2"/>
    <w:rsid w:val="001073B4"/>
    <w:rsid w:val="0011079D"/>
    <w:rsid w:val="00114F0E"/>
    <w:rsid w:val="00115FAC"/>
    <w:rsid w:val="00121205"/>
    <w:rsid w:val="0013413E"/>
    <w:rsid w:val="001344DF"/>
    <w:rsid w:val="00135E96"/>
    <w:rsid w:val="00137543"/>
    <w:rsid w:val="00143827"/>
    <w:rsid w:val="00152900"/>
    <w:rsid w:val="001546C4"/>
    <w:rsid w:val="001571A6"/>
    <w:rsid w:val="00162A0B"/>
    <w:rsid w:val="0017746A"/>
    <w:rsid w:val="00177FBF"/>
    <w:rsid w:val="00181AF6"/>
    <w:rsid w:val="001834C1"/>
    <w:rsid w:val="00183AA3"/>
    <w:rsid w:val="00194E08"/>
    <w:rsid w:val="00196494"/>
    <w:rsid w:val="001A261E"/>
    <w:rsid w:val="001A3E43"/>
    <w:rsid w:val="001B5A90"/>
    <w:rsid w:val="001D4128"/>
    <w:rsid w:val="001D431B"/>
    <w:rsid w:val="001D4BEC"/>
    <w:rsid w:val="001D6E8F"/>
    <w:rsid w:val="001E7D00"/>
    <w:rsid w:val="001F139E"/>
    <w:rsid w:val="00200C83"/>
    <w:rsid w:val="00202867"/>
    <w:rsid w:val="0020418B"/>
    <w:rsid w:val="00205A3C"/>
    <w:rsid w:val="00205E20"/>
    <w:rsid w:val="00210023"/>
    <w:rsid w:val="00211D13"/>
    <w:rsid w:val="00211E58"/>
    <w:rsid w:val="00212896"/>
    <w:rsid w:val="00217474"/>
    <w:rsid w:val="00220A46"/>
    <w:rsid w:val="00227065"/>
    <w:rsid w:val="002401F1"/>
    <w:rsid w:val="00242D68"/>
    <w:rsid w:val="002455A9"/>
    <w:rsid w:val="00246485"/>
    <w:rsid w:val="00255189"/>
    <w:rsid w:val="00257F89"/>
    <w:rsid w:val="00263A7A"/>
    <w:rsid w:val="0027215B"/>
    <w:rsid w:val="00275116"/>
    <w:rsid w:val="0028194A"/>
    <w:rsid w:val="002819A9"/>
    <w:rsid w:val="00281B1B"/>
    <w:rsid w:val="00287633"/>
    <w:rsid w:val="00291360"/>
    <w:rsid w:val="00296565"/>
    <w:rsid w:val="00296B59"/>
    <w:rsid w:val="00297B99"/>
    <w:rsid w:val="002A11A4"/>
    <w:rsid w:val="002A5CAC"/>
    <w:rsid w:val="002A734A"/>
    <w:rsid w:val="002B4F01"/>
    <w:rsid w:val="002B6C06"/>
    <w:rsid w:val="002C0C17"/>
    <w:rsid w:val="002C2DF2"/>
    <w:rsid w:val="002C6530"/>
    <w:rsid w:val="002C68B1"/>
    <w:rsid w:val="002C794F"/>
    <w:rsid w:val="002D6970"/>
    <w:rsid w:val="002D7EBE"/>
    <w:rsid w:val="002E6853"/>
    <w:rsid w:val="002F217B"/>
    <w:rsid w:val="002F3C8E"/>
    <w:rsid w:val="003043A4"/>
    <w:rsid w:val="00304BB3"/>
    <w:rsid w:val="00304CC4"/>
    <w:rsid w:val="003054AA"/>
    <w:rsid w:val="003063F4"/>
    <w:rsid w:val="003064B6"/>
    <w:rsid w:val="00314197"/>
    <w:rsid w:val="003219CE"/>
    <w:rsid w:val="003277E3"/>
    <w:rsid w:val="00333A36"/>
    <w:rsid w:val="0034091B"/>
    <w:rsid w:val="00342A64"/>
    <w:rsid w:val="00347402"/>
    <w:rsid w:val="00353D49"/>
    <w:rsid w:val="00355AE5"/>
    <w:rsid w:val="003573A8"/>
    <w:rsid w:val="00362AF0"/>
    <w:rsid w:val="00362BB1"/>
    <w:rsid w:val="00364ACD"/>
    <w:rsid w:val="00365E6E"/>
    <w:rsid w:val="00370991"/>
    <w:rsid w:val="00373C7D"/>
    <w:rsid w:val="003807A7"/>
    <w:rsid w:val="00380987"/>
    <w:rsid w:val="00380B7D"/>
    <w:rsid w:val="00381B86"/>
    <w:rsid w:val="00385179"/>
    <w:rsid w:val="0039039F"/>
    <w:rsid w:val="003940D9"/>
    <w:rsid w:val="00394D69"/>
    <w:rsid w:val="003A0ACB"/>
    <w:rsid w:val="003A326E"/>
    <w:rsid w:val="003A34F4"/>
    <w:rsid w:val="003B015A"/>
    <w:rsid w:val="003B164D"/>
    <w:rsid w:val="003B3E5D"/>
    <w:rsid w:val="003B4DCE"/>
    <w:rsid w:val="003B7BAF"/>
    <w:rsid w:val="003C28FE"/>
    <w:rsid w:val="003C3D76"/>
    <w:rsid w:val="003D0D34"/>
    <w:rsid w:val="003D4D7F"/>
    <w:rsid w:val="003D7D4A"/>
    <w:rsid w:val="003E05AD"/>
    <w:rsid w:val="003E131E"/>
    <w:rsid w:val="003E1446"/>
    <w:rsid w:val="003E4046"/>
    <w:rsid w:val="003F058C"/>
    <w:rsid w:val="003F146B"/>
    <w:rsid w:val="003F5D66"/>
    <w:rsid w:val="00404E9E"/>
    <w:rsid w:val="00415782"/>
    <w:rsid w:val="00416587"/>
    <w:rsid w:val="004228A0"/>
    <w:rsid w:val="00425524"/>
    <w:rsid w:val="0043004E"/>
    <w:rsid w:val="0043385F"/>
    <w:rsid w:val="00434216"/>
    <w:rsid w:val="004438EB"/>
    <w:rsid w:val="00445966"/>
    <w:rsid w:val="00461D71"/>
    <w:rsid w:val="004776B0"/>
    <w:rsid w:val="00483DF4"/>
    <w:rsid w:val="0048575E"/>
    <w:rsid w:val="00494B04"/>
    <w:rsid w:val="00496FFA"/>
    <w:rsid w:val="004A3CD2"/>
    <w:rsid w:val="004A5D8E"/>
    <w:rsid w:val="004B2BD4"/>
    <w:rsid w:val="004B57A2"/>
    <w:rsid w:val="004C1782"/>
    <w:rsid w:val="004D2DE9"/>
    <w:rsid w:val="004D3779"/>
    <w:rsid w:val="004E2D88"/>
    <w:rsid w:val="004F0D5F"/>
    <w:rsid w:val="004F102A"/>
    <w:rsid w:val="004F25E4"/>
    <w:rsid w:val="004F64F2"/>
    <w:rsid w:val="004F75D7"/>
    <w:rsid w:val="00501FF5"/>
    <w:rsid w:val="00516A85"/>
    <w:rsid w:val="0052120D"/>
    <w:rsid w:val="0052182B"/>
    <w:rsid w:val="00522B7F"/>
    <w:rsid w:val="00523147"/>
    <w:rsid w:val="0052753E"/>
    <w:rsid w:val="00530369"/>
    <w:rsid w:val="005331CA"/>
    <w:rsid w:val="00533C7B"/>
    <w:rsid w:val="0054391F"/>
    <w:rsid w:val="00545DD6"/>
    <w:rsid w:val="00551898"/>
    <w:rsid w:val="005624EE"/>
    <w:rsid w:val="00563063"/>
    <w:rsid w:val="00564737"/>
    <w:rsid w:val="005750D8"/>
    <w:rsid w:val="005812EB"/>
    <w:rsid w:val="005864B3"/>
    <w:rsid w:val="005872ED"/>
    <w:rsid w:val="005877C6"/>
    <w:rsid w:val="0059058C"/>
    <w:rsid w:val="00590BF8"/>
    <w:rsid w:val="00590CF2"/>
    <w:rsid w:val="005A00F9"/>
    <w:rsid w:val="005A045D"/>
    <w:rsid w:val="005A185B"/>
    <w:rsid w:val="005A36E7"/>
    <w:rsid w:val="005A479E"/>
    <w:rsid w:val="005A4E6F"/>
    <w:rsid w:val="005A725F"/>
    <w:rsid w:val="005B32F1"/>
    <w:rsid w:val="005C6CA9"/>
    <w:rsid w:val="005C6FAC"/>
    <w:rsid w:val="005D4A9A"/>
    <w:rsid w:val="005E0E5C"/>
    <w:rsid w:val="005E10D0"/>
    <w:rsid w:val="005E1260"/>
    <w:rsid w:val="005E2415"/>
    <w:rsid w:val="005E6196"/>
    <w:rsid w:val="005E6551"/>
    <w:rsid w:val="005F2A42"/>
    <w:rsid w:val="005F2B6D"/>
    <w:rsid w:val="005F5D98"/>
    <w:rsid w:val="00600FAB"/>
    <w:rsid w:val="00602407"/>
    <w:rsid w:val="006050CE"/>
    <w:rsid w:val="0060722D"/>
    <w:rsid w:val="006139F4"/>
    <w:rsid w:val="006204F4"/>
    <w:rsid w:val="0062198B"/>
    <w:rsid w:val="00627C24"/>
    <w:rsid w:val="00631B66"/>
    <w:rsid w:val="006343B8"/>
    <w:rsid w:val="00634A13"/>
    <w:rsid w:val="006367F8"/>
    <w:rsid w:val="00637831"/>
    <w:rsid w:val="006412E9"/>
    <w:rsid w:val="00642D64"/>
    <w:rsid w:val="00647F6D"/>
    <w:rsid w:val="00647FB5"/>
    <w:rsid w:val="0065135E"/>
    <w:rsid w:val="006563A4"/>
    <w:rsid w:val="00671E1D"/>
    <w:rsid w:val="00680CED"/>
    <w:rsid w:val="0068380A"/>
    <w:rsid w:val="00685AF5"/>
    <w:rsid w:val="006873F6"/>
    <w:rsid w:val="006B15DA"/>
    <w:rsid w:val="006B79AF"/>
    <w:rsid w:val="006C400F"/>
    <w:rsid w:val="006C4414"/>
    <w:rsid w:val="006D2C85"/>
    <w:rsid w:val="006D74BD"/>
    <w:rsid w:val="006E147A"/>
    <w:rsid w:val="006E55F5"/>
    <w:rsid w:val="006F247C"/>
    <w:rsid w:val="00705998"/>
    <w:rsid w:val="007103CD"/>
    <w:rsid w:val="00722100"/>
    <w:rsid w:val="007226C0"/>
    <w:rsid w:val="00723FAE"/>
    <w:rsid w:val="007253D9"/>
    <w:rsid w:val="00725EF7"/>
    <w:rsid w:val="007279DE"/>
    <w:rsid w:val="00733433"/>
    <w:rsid w:val="00742857"/>
    <w:rsid w:val="00751440"/>
    <w:rsid w:val="007567DC"/>
    <w:rsid w:val="00756F33"/>
    <w:rsid w:val="00763EE1"/>
    <w:rsid w:val="00776169"/>
    <w:rsid w:val="00785042"/>
    <w:rsid w:val="00785146"/>
    <w:rsid w:val="00786C2A"/>
    <w:rsid w:val="00792031"/>
    <w:rsid w:val="00793DA2"/>
    <w:rsid w:val="007A032D"/>
    <w:rsid w:val="007A0D4D"/>
    <w:rsid w:val="007A1134"/>
    <w:rsid w:val="007A5369"/>
    <w:rsid w:val="007A57BA"/>
    <w:rsid w:val="007B04C9"/>
    <w:rsid w:val="007B3F7B"/>
    <w:rsid w:val="007B475B"/>
    <w:rsid w:val="007C2418"/>
    <w:rsid w:val="007C4E41"/>
    <w:rsid w:val="007D35F5"/>
    <w:rsid w:val="007E242C"/>
    <w:rsid w:val="007E51FF"/>
    <w:rsid w:val="007E561A"/>
    <w:rsid w:val="007E7B4E"/>
    <w:rsid w:val="007F4F47"/>
    <w:rsid w:val="007F5DB3"/>
    <w:rsid w:val="007F70DA"/>
    <w:rsid w:val="00806B59"/>
    <w:rsid w:val="0081093D"/>
    <w:rsid w:val="00812D60"/>
    <w:rsid w:val="00814211"/>
    <w:rsid w:val="00814861"/>
    <w:rsid w:val="008159E5"/>
    <w:rsid w:val="008268B9"/>
    <w:rsid w:val="00827234"/>
    <w:rsid w:val="00830630"/>
    <w:rsid w:val="0083156B"/>
    <w:rsid w:val="00837EE3"/>
    <w:rsid w:val="00840AFA"/>
    <w:rsid w:val="00850380"/>
    <w:rsid w:val="00852273"/>
    <w:rsid w:val="008543B2"/>
    <w:rsid w:val="00855070"/>
    <w:rsid w:val="00856924"/>
    <w:rsid w:val="00863E12"/>
    <w:rsid w:val="00864AC6"/>
    <w:rsid w:val="008674F6"/>
    <w:rsid w:val="00874045"/>
    <w:rsid w:val="008750FA"/>
    <w:rsid w:val="00876540"/>
    <w:rsid w:val="0088075B"/>
    <w:rsid w:val="008817E1"/>
    <w:rsid w:val="008821D3"/>
    <w:rsid w:val="008909AB"/>
    <w:rsid w:val="00897038"/>
    <w:rsid w:val="008A2FAB"/>
    <w:rsid w:val="008A51A4"/>
    <w:rsid w:val="008B6F5E"/>
    <w:rsid w:val="008C7803"/>
    <w:rsid w:val="008D66C5"/>
    <w:rsid w:val="008E1959"/>
    <w:rsid w:val="008E781A"/>
    <w:rsid w:val="008F098A"/>
    <w:rsid w:val="008F12EF"/>
    <w:rsid w:val="008F6CDE"/>
    <w:rsid w:val="008F6FB2"/>
    <w:rsid w:val="009102EB"/>
    <w:rsid w:val="00911F10"/>
    <w:rsid w:val="0091715A"/>
    <w:rsid w:val="009224CB"/>
    <w:rsid w:val="00925A5D"/>
    <w:rsid w:val="0093028F"/>
    <w:rsid w:val="00930A48"/>
    <w:rsid w:val="00933858"/>
    <w:rsid w:val="00934862"/>
    <w:rsid w:val="00956DDC"/>
    <w:rsid w:val="00961378"/>
    <w:rsid w:val="00965DCD"/>
    <w:rsid w:val="00967AC7"/>
    <w:rsid w:val="00967BC0"/>
    <w:rsid w:val="00970444"/>
    <w:rsid w:val="00974E8D"/>
    <w:rsid w:val="00977B07"/>
    <w:rsid w:val="00980835"/>
    <w:rsid w:val="009820A4"/>
    <w:rsid w:val="0099021C"/>
    <w:rsid w:val="00997EB8"/>
    <w:rsid w:val="009A67E9"/>
    <w:rsid w:val="009B2DFC"/>
    <w:rsid w:val="009C1571"/>
    <w:rsid w:val="009C6B87"/>
    <w:rsid w:val="009D15FA"/>
    <w:rsid w:val="009D1E78"/>
    <w:rsid w:val="009D311C"/>
    <w:rsid w:val="009D31F7"/>
    <w:rsid w:val="009D45AC"/>
    <w:rsid w:val="009E4B1A"/>
    <w:rsid w:val="009E56C3"/>
    <w:rsid w:val="009E5B65"/>
    <w:rsid w:val="009F3DAD"/>
    <w:rsid w:val="009F7597"/>
    <w:rsid w:val="009F7EB3"/>
    <w:rsid w:val="00A00C65"/>
    <w:rsid w:val="00A031F8"/>
    <w:rsid w:val="00A0436A"/>
    <w:rsid w:val="00A068F6"/>
    <w:rsid w:val="00A1584D"/>
    <w:rsid w:val="00A16F24"/>
    <w:rsid w:val="00A2063A"/>
    <w:rsid w:val="00A22AD2"/>
    <w:rsid w:val="00A276A3"/>
    <w:rsid w:val="00A33C4A"/>
    <w:rsid w:val="00A35D9C"/>
    <w:rsid w:val="00A365B0"/>
    <w:rsid w:val="00A41FC9"/>
    <w:rsid w:val="00A45266"/>
    <w:rsid w:val="00A455DE"/>
    <w:rsid w:val="00A53352"/>
    <w:rsid w:val="00A6106D"/>
    <w:rsid w:val="00A67FB2"/>
    <w:rsid w:val="00A72157"/>
    <w:rsid w:val="00A72F75"/>
    <w:rsid w:val="00A74FCC"/>
    <w:rsid w:val="00A75792"/>
    <w:rsid w:val="00A802D7"/>
    <w:rsid w:val="00A803F0"/>
    <w:rsid w:val="00A86724"/>
    <w:rsid w:val="00A905D8"/>
    <w:rsid w:val="00A94E90"/>
    <w:rsid w:val="00A95A70"/>
    <w:rsid w:val="00A95F02"/>
    <w:rsid w:val="00AA75CF"/>
    <w:rsid w:val="00AB0049"/>
    <w:rsid w:val="00AB4345"/>
    <w:rsid w:val="00AB6D54"/>
    <w:rsid w:val="00AC3759"/>
    <w:rsid w:val="00AC38C0"/>
    <w:rsid w:val="00AC6364"/>
    <w:rsid w:val="00AD34BC"/>
    <w:rsid w:val="00AD3ECC"/>
    <w:rsid w:val="00AE4470"/>
    <w:rsid w:val="00AF10BC"/>
    <w:rsid w:val="00AF3DE1"/>
    <w:rsid w:val="00AF63EF"/>
    <w:rsid w:val="00B030B7"/>
    <w:rsid w:val="00B065C8"/>
    <w:rsid w:val="00B146AD"/>
    <w:rsid w:val="00B15CBA"/>
    <w:rsid w:val="00B2465C"/>
    <w:rsid w:val="00B24811"/>
    <w:rsid w:val="00B25D85"/>
    <w:rsid w:val="00B329C5"/>
    <w:rsid w:val="00B32BB6"/>
    <w:rsid w:val="00B32E05"/>
    <w:rsid w:val="00B35A9B"/>
    <w:rsid w:val="00B5362D"/>
    <w:rsid w:val="00B60587"/>
    <w:rsid w:val="00B64BD6"/>
    <w:rsid w:val="00B66A5F"/>
    <w:rsid w:val="00B776EC"/>
    <w:rsid w:val="00B9120F"/>
    <w:rsid w:val="00B91F14"/>
    <w:rsid w:val="00B96EEB"/>
    <w:rsid w:val="00B97684"/>
    <w:rsid w:val="00B97E0D"/>
    <w:rsid w:val="00BA213B"/>
    <w:rsid w:val="00BA3715"/>
    <w:rsid w:val="00BB4D16"/>
    <w:rsid w:val="00BC0B13"/>
    <w:rsid w:val="00BC355A"/>
    <w:rsid w:val="00BC503A"/>
    <w:rsid w:val="00BD7A0E"/>
    <w:rsid w:val="00BE1960"/>
    <w:rsid w:val="00BE3FB5"/>
    <w:rsid w:val="00BF0E32"/>
    <w:rsid w:val="00BF1EBC"/>
    <w:rsid w:val="00BF3993"/>
    <w:rsid w:val="00C10553"/>
    <w:rsid w:val="00C11B13"/>
    <w:rsid w:val="00C11BA5"/>
    <w:rsid w:val="00C13C7B"/>
    <w:rsid w:val="00C36B4B"/>
    <w:rsid w:val="00C41522"/>
    <w:rsid w:val="00C46067"/>
    <w:rsid w:val="00C563CC"/>
    <w:rsid w:val="00C5708F"/>
    <w:rsid w:val="00C61525"/>
    <w:rsid w:val="00C62FC1"/>
    <w:rsid w:val="00C65F89"/>
    <w:rsid w:val="00C72FE7"/>
    <w:rsid w:val="00C82A3A"/>
    <w:rsid w:val="00C82E60"/>
    <w:rsid w:val="00C85B52"/>
    <w:rsid w:val="00C86177"/>
    <w:rsid w:val="00C868D6"/>
    <w:rsid w:val="00C86D0F"/>
    <w:rsid w:val="00C951AC"/>
    <w:rsid w:val="00C9705E"/>
    <w:rsid w:val="00C97815"/>
    <w:rsid w:val="00CA373E"/>
    <w:rsid w:val="00CA5D1F"/>
    <w:rsid w:val="00CB3831"/>
    <w:rsid w:val="00CC362A"/>
    <w:rsid w:val="00CD0253"/>
    <w:rsid w:val="00CD0B7F"/>
    <w:rsid w:val="00CD43B2"/>
    <w:rsid w:val="00CD7C40"/>
    <w:rsid w:val="00CD7C71"/>
    <w:rsid w:val="00CE0D92"/>
    <w:rsid w:val="00CE17DB"/>
    <w:rsid w:val="00CE327F"/>
    <w:rsid w:val="00CE6423"/>
    <w:rsid w:val="00CF3686"/>
    <w:rsid w:val="00CF4D1C"/>
    <w:rsid w:val="00D079F3"/>
    <w:rsid w:val="00D112A4"/>
    <w:rsid w:val="00D16121"/>
    <w:rsid w:val="00D275A5"/>
    <w:rsid w:val="00D33D8F"/>
    <w:rsid w:val="00D50CBF"/>
    <w:rsid w:val="00D50F7C"/>
    <w:rsid w:val="00D54E73"/>
    <w:rsid w:val="00D56072"/>
    <w:rsid w:val="00D60FD4"/>
    <w:rsid w:val="00D616CD"/>
    <w:rsid w:val="00D627F4"/>
    <w:rsid w:val="00D63960"/>
    <w:rsid w:val="00D72F57"/>
    <w:rsid w:val="00D74684"/>
    <w:rsid w:val="00D752F8"/>
    <w:rsid w:val="00D80251"/>
    <w:rsid w:val="00D839AB"/>
    <w:rsid w:val="00D8408F"/>
    <w:rsid w:val="00D866A5"/>
    <w:rsid w:val="00D91F54"/>
    <w:rsid w:val="00D9608D"/>
    <w:rsid w:val="00DA22AD"/>
    <w:rsid w:val="00DA46AC"/>
    <w:rsid w:val="00DA4BDF"/>
    <w:rsid w:val="00DB40EF"/>
    <w:rsid w:val="00DB4E40"/>
    <w:rsid w:val="00DB7EDD"/>
    <w:rsid w:val="00DC2A83"/>
    <w:rsid w:val="00DC2DC4"/>
    <w:rsid w:val="00DC4069"/>
    <w:rsid w:val="00DD030C"/>
    <w:rsid w:val="00DD3A94"/>
    <w:rsid w:val="00DD5197"/>
    <w:rsid w:val="00DD54CA"/>
    <w:rsid w:val="00DE27CB"/>
    <w:rsid w:val="00DE7A8C"/>
    <w:rsid w:val="00DE7DE3"/>
    <w:rsid w:val="00DF3907"/>
    <w:rsid w:val="00E01668"/>
    <w:rsid w:val="00E01D08"/>
    <w:rsid w:val="00E071EE"/>
    <w:rsid w:val="00E1028D"/>
    <w:rsid w:val="00E320A1"/>
    <w:rsid w:val="00E32ACA"/>
    <w:rsid w:val="00E32D1B"/>
    <w:rsid w:val="00E357B1"/>
    <w:rsid w:val="00E428E5"/>
    <w:rsid w:val="00E43B9C"/>
    <w:rsid w:val="00E461F6"/>
    <w:rsid w:val="00E46FAB"/>
    <w:rsid w:val="00E5473F"/>
    <w:rsid w:val="00E54949"/>
    <w:rsid w:val="00E57176"/>
    <w:rsid w:val="00E57452"/>
    <w:rsid w:val="00E57479"/>
    <w:rsid w:val="00E63CB5"/>
    <w:rsid w:val="00E66CA9"/>
    <w:rsid w:val="00E81E2F"/>
    <w:rsid w:val="00E83841"/>
    <w:rsid w:val="00E83D58"/>
    <w:rsid w:val="00E87F42"/>
    <w:rsid w:val="00E90A47"/>
    <w:rsid w:val="00E9329D"/>
    <w:rsid w:val="00E94386"/>
    <w:rsid w:val="00E97B4B"/>
    <w:rsid w:val="00EA1187"/>
    <w:rsid w:val="00EA1D47"/>
    <w:rsid w:val="00EA4420"/>
    <w:rsid w:val="00EB0953"/>
    <w:rsid w:val="00EB6563"/>
    <w:rsid w:val="00EB6F11"/>
    <w:rsid w:val="00EC4788"/>
    <w:rsid w:val="00ED4244"/>
    <w:rsid w:val="00EE1422"/>
    <w:rsid w:val="00EE236E"/>
    <w:rsid w:val="00EE5FD4"/>
    <w:rsid w:val="00F01841"/>
    <w:rsid w:val="00F03236"/>
    <w:rsid w:val="00F034BD"/>
    <w:rsid w:val="00F0626D"/>
    <w:rsid w:val="00F1126C"/>
    <w:rsid w:val="00F12B0C"/>
    <w:rsid w:val="00F13B57"/>
    <w:rsid w:val="00F25435"/>
    <w:rsid w:val="00F455CA"/>
    <w:rsid w:val="00F53EFA"/>
    <w:rsid w:val="00F55186"/>
    <w:rsid w:val="00F5751D"/>
    <w:rsid w:val="00F63B39"/>
    <w:rsid w:val="00F6781C"/>
    <w:rsid w:val="00F765A9"/>
    <w:rsid w:val="00F8251B"/>
    <w:rsid w:val="00F83A45"/>
    <w:rsid w:val="00F93CFC"/>
    <w:rsid w:val="00FA3D4F"/>
    <w:rsid w:val="00FB109E"/>
    <w:rsid w:val="00FB19FB"/>
    <w:rsid w:val="00FB1CF2"/>
    <w:rsid w:val="00FB4A13"/>
    <w:rsid w:val="00FB7EB3"/>
    <w:rsid w:val="00FC62AF"/>
    <w:rsid w:val="00FC7CE3"/>
    <w:rsid w:val="00FD013A"/>
    <w:rsid w:val="00FE247E"/>
    <w:rsid w:val="00FE2E0C"/>
    <w:rsid w:val="00FE39F3"/>
    <w:rsid w:val="00FF1B44"/>
    <w:rsid w:val="00FF56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semiHidden="0" w:unhideWhenUsed="0" w:qFormat="1"/>
    <w:lsdException w:name="heading 7" w:locked="1" w:qFormat="1"/>
    <w:lsdException w:name="heading 8" w:locked="1" w:qFormat="1"/>
    <w:lsdException w:name="heading 9" w:locked="1" w:qFormat="1"/>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Normal (Web)" w:locked="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F56DE"/>
    <w:rPr>
      <w:sz w:val="24"/>
      <w:szCs w:val="24"/>
    </w:rPr>
  </w:style>
  <w:style w:type="paragraph" w:styleId="Nagwek1">
    <w:name w:val="heading 1"/>
    <w:basedOn w:val="Normalny"/>
    <w:next w:val="Normalny"/>
    <w:qFormat/>
    <w:rsid w:val="00F12B0C"/>
    <w:pPr>
      <w:keepNext/>
      <w:outlineLvl w:val="0"/>
    </w:pPr>
    <w:rPr>
      <w:rFonts w:ascii="Arial" w:hAnsi="Arial"/>
      <w:b/>
      <w:spacing w:val="-4"/>
      <w:sz w:val="32"/>
      <w:szCs w:val="20"/>
    </w:rPr>
  </w:style>
  <w:style w:type="paragraph" w:styleId="Nagwek6">
    <w:name w:val="heading 6"/>
    <w:basedOn w:val="Normalny"/>
    <w:next w:val="Normalny"/>
    <w:qFormat/>
    <w:rsid w:val="006E55F5"/>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F12B0C"/>
    <w:pPr>
      <w:tabs>
        <w:tab w:val="center" w:pos="4153"/>
        <w:tab w:val="right" w:pos="8306"/>
      </w:tabs>
    </w:pPr>
  </w:style>
  <w:style w:type="paragraph" w:styleId="Stopka">
    <w:name w:val="footer"/>
    <w:basedOn w:val="Normalny"/>
    <w:link w:val="StopkaZnak"/>
    <w:uiPriority w:val="99"/>
    <w:rsid w:val="00F12B0C"/>
    <w:pPr>
      <w:tabs>
        <w:tab w:val="center" w:pos="4153"/>
        <w:tab w:val="right" w:pos="8306"/>
      </w:tabs>
    </w:pPr>
  </w:style>
  <w:style w:type="paragraph" w:styleId="Tekstpodstawowy">
    <w:name w:val="Body Text"/>
    <w:basedOn w:val="Normalny"/>
    <w:rsid w:val="00F12B0C"/>
    <w:pPr>
      <w:spacing w:after="120" w:line="280" w:lineRule="exact"/>
    </w:pPr>
    <w:rPr>
      <w:rFonts w:ascii="Arial" w:hAnsi="Arial" w:cs="Arial"/>
      <w:sz w:val="20"/>
      <w:lang w:val="en-US"/>
    </w:rPr>
  </w:style>
  <w:style w:type="paragraph" w:customStyle="1" w:styleId="zwrotgrzecznociowy">
    <w:name w:val="zwrot grzecznościowy"/>
    <w:basedOn w:val="Normalny"/>
    <w:rsid w:val="00F12B0C"/>
    <w:pPr>
      <w:spacing w:after="480"/>
    </w:pPr>
    <w:rPr>
      <w:rFonts w:ascii="Arial" w:hAnsi="Arial" w:cs="Arial"/>
      <w:lang w:val="en-US"/>
    </w:rPr>
  </w:style>
  <w:style w:type="paragraph" w:customStyle="1" w:styleId="wypunktowanie">
    <w:name w:val="wypunktowanie"/>
    <w:basedOn w:val="Normalny"/>
    <w:rsid w:val="00F12B0C"/>
    <w:pPr>
      <w:numPr>
        <w:numId w:val="1"/>
      </w:numPr>
      <w:spacing w:after="120" w:line="280" w:lineRule="exact"/>
    </w:pPr>
    <w:rPr>
      <w:rFonts w:ascii="Arial" w:hAnsi="Arial" w:cs="Arial"/>
      <w:sz w:val="20"/>
      <w:lang w:val="en-US"/>
    </w:rPr>
  </w:style>
  <w:style w:type="character" w:styleId="Numerstrony">
    <w:name w:val="page number"/>
    <w:rsid w:val="00C951AC"/>
    <w:rPr>
      <w:rFonts w:cs="Times New Roman"/>
    </w:rPr>
  </w:style>
  <w:style w:type="character" w:styleId="Pogrubienie">
    <w:name w:val="Strong"/>
    <w:qFormat/>
    <w:rsid w:val="003D7D4A"/>
    <w:rPr>
      <w:rFonts w:cs="Times New Roman"/>
      <w:b/>
      <w:bCs/>
    </w:rPr>
  </w:style>
  <w:style w:type="character" w:styleId="Hipercze">
    <w:name w:val="Hyperlink"/>
    <w:rsid w:val="003D7D4A"/>
    <w:rPr>
      <w:rFonts w:cs="Times New Roman"/>
      <w:color w:val="0000FF"/>
      <w:u w:val="single"/>
    </w:rPr>
  </w:style>
  <w:style w:type="table" w:styleId="Tabela-Elegancki">
    <w:name w:val="Table Elegant"/>
    <w:basedOn w:val="Standardowy"/>
    <w:rsid w:val="003D7D4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ormalnyArial">
    <w:name w:val="Normalny + Arial"/>
    <w:aliases w:val="10 pt"/>
    <w:basedOn w:val="Normalny"/>
    <w:rsid w:val="003E05AD"/>
    <w:pPr>
      <w:ind w:firstLine="708"/>
      <w:jc w:val="both"/>
    </w:pPr>
    <w:rPr>
      <w:rFonts w:ascii="Arial" w:hAnsi="Arial" w:cs="Arial"/>
      <w:sz w:val="20"/>
      <w:szCs w:val="20"/>
    </w:rPr>
  </w:style>
  <w:style w:type="table" w:styleId="Tabela-Siatka">
    <w:name w:val="Table Grid"/>
    <w:basedOn w:val="Standardowy"/>
    <w:rsid w:val="00890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7279DE"/>
    <w:pPr>
      <w:shd w:val="clear" w:color="auto" w:fill="000080"/>
    </w:pPr>
    <w:rPr>
      <w:rFonts w:ascii="Tahoma" w:hAnsi="Tahoma" w:cs="Tahoma"/>
      <w:sz w:val="20"/>
      <w:szCs w:val="20"/>
    </w:rPr>
  </w:style>
  <w:style w:type="paragraph" w:styleId="Tekstdymka">
    <w:name w:val="Balloon Text"/>
    <w:basedOn w:val="Normalny"/>
    <w:semiHidden/>
    <w:rsid w:val="009A67E9"/>
    <w:rPr>
      <w:rFonts w:ascii="Tahoma" w:hAnsi="Tahoma" w:cs="Tahoma"/>
      <w:sz w:val="16"/>
      <w:szCs w:val="16"/>
    </w:rPr>
  </w:style>
  <w:style w:type="paragraph" w:styleId="Tekstpodstawowywcity2">
    <w:name w:val="Body Text Indent 2"/>
    <w:basedOn w:val="Normalny"/>
    <w:rsid w:val="006E55F5"/>
    <w:pPr>
      <w:spacing w:after="120" w:line="480" w:lineRule="auto"/>
      <w:ind w:left="283"/>
    </w:pPr>
  </w:style>
  <w:style w:type="paragraph" w:styleId="Tekstpodstawowy2">
    <w:name w:val="Body Text 2"/>
    <w:basedOn w:val="Normalny"/>
    <w:rsid w:val="003807A7"/>
    <w:pPr>
      <w:spacing w:after="120" w:line="480" w:lineRule="auto"/>
    </w:pPr>
  </w:style>
  <w:style w:type="paragraph" w:customStyle="1" w:styleId="Tekstpodstawowywcty">
    <w:name w:val="Tekst podstawowy wc.ęty"/>
    <w:basedOn w:val="Tekstpodstawowywcity"/>
    <w:rsid w:val="003807A7"/>
    <w:pPr>
      <w:spacing w:after="0"/>
      <w:ind w:left="0"/>
      <w:jc w:val="both"/>
    </w:pPr>
    <w:rPr>
      <w:szCs w:val="20"/>
    </w:rPr>
  </w:style>
  <w:style w:type="paragraph" w:styleId="Tekstpodstawowywcity">
    <w:name w:val="Body Text Indent"/>
    <w:basedOn w:val="Normalny"/>
    <w:rsid w:val="003807A7"/>
    <w:pPr>
      <w:spacing w:after="120"/>
      <w:ind w:left="283"/>
    </w:pPr>
  </w:style>
  <w:style w:type="character" w:customStyle="1" w:styleId="EmailStyle32">
    <w:name w:val="EmailStyle32"/>
    <w:semiHidden/>
    <w:rsid w:val="000A4691"/>
    <w:rPr>
      <w:rFonts w:ascii="Arial" w:hAnsi="Arial" w:cs="Arial"/>
      <w:color w:val="000080"/>
      <w:sz w:val="20"/>
      <w:szCs w:val="20"/>
    </w:rPr>
  </w:style>
  <w:style w:type="paragraph" w:customStyle="1" w:styleId="Znak">
    <w:name w:val="Znak"/>
    <w:basedOn w:val="Normalny"/>
    <w:rsid w:val="00B96EEB"/>
  </w:style>
  <w:style w:type="paragraph" w:customStyle="1" w:styleId="ZnakZnakZnakZnakZnakZnakZnak">
    <w:name w:val="Znak Znak Znak Znak Znak Znak Znak"/>
    <w:basedOn w:val="Normalny"/>
    <w:rsid w:val="00A455DE"/>
  </w:style>
  <w:style w:type="paragraph" w:customStyle="1" w:styleId="Tekstwstpniesformatowany">
    <w:name w:val="Tekst wstępnie sformatowany"/>
    <w:basedOn w:val="Normalny"/>
    <w:rsid w:val="008B6F5E"/>
    <w:pPr>
      <w:widowControl w:val="0"/>
      <w:suppressAutoHyphens/>
    </w:pPr>
    <w:rPr>
      <w:rFonts w:ascii="Courier New" w:hAnsi="Courier New" w:cs="Lucida Sans Unicode"/>
      <w:sz w:val="20"/>
      <w:szCs w:val="20"/>
    </w:rPr>
  </w:style>
  <w:style w:type="paragraph" w:customStyle="1" w:styleId="Akapitzlist1">
    <w:name w:val="Akapit z listą1"/>
    <w:basedOn w:val="Normalny"/>
    <w:rsid w:val="00494B04"/>
    <w:pPr>
      <w:ind w:left="708"/>
    </w:pPr>
    <w:rPr>
      <w:lang w:val="en-US" w:eastAsia="en-US"/>
    </w:rPr>
  </w:style>
  <w:style w:type="character" w:styleId="Odwoaniedokomentarza">
    <w:name w:val="annotation reference"/>
    <w:uiPriority w:val="99"/>
    <w:rsid w:val="00494B04"/>
    <w:rPr>
      <w:rFonts w:cs="Times New Roman"/>
      <w:sz w:val="16"/>
      <w:szCs w:val="16"/>
    </w:rPr>
  </w:style>
  <w:style w:type="paragraph" w:styleId="Tekstkomentarza">
    <w:name w:val="annotation text"/>
    <w:basedOn w:val="Normalny"/>
    <w:link w:val="TekstkomentarzaZnak"/>
    <w:rsid w:val="00494B04"/>
    <w:rPr>
      <w:sz w:val="20"/>
      <w:szCs w:val="20"/>
      <w:lang w:val="en-US" w:eastAsia="en-US"/>
    </w:rPr>
  </w:style>
  <w:style w:type="character" w:customStyle="1" w:styleId="TekstkomentarzaZnak">
    <w:name w:val="Tekst komentarza Znak"/>
    <w:link w:val="Tekstkomentarza"/>
    <w:locked/>
    <w:rsid w:val="00494B04"/>
    <w:rPr>
      <w:rFonts w:cs="Times New Roman"/>
      <w:lang w:val="en-US" w:eastAsia="en-US"/>
    </w:rPr>
  </w:style>
  <w:style w:type="paragraph" w:styleId="Tekstpodstawowywcity3">
    <w:name w:val="Body Text Indent 3"/>
    <w:basedOn w:val="Normalny"/>
    <w:link w:val="Tekstpodstawowywcity3Znak"/>
    <w:rsid w:val="00A41FC9"/>
    <w:pPr>
      <w:spacing w:after="120"/>
      <w:ind w:left="283"/>
    </w:pPr>
    <w:rPr>
      <w:sz w:val="16"/>
      <w:szCs w:val="16"/>
    </w:rPr>
  </w:style>
  <w:style w:type="character" w:customStyle="1" w:styleId="Tekstpodstawowywcity3Znak">
    <w:name w:val="Tekst podstawowy wcięty 3 Znak"/>
    <w:link w:val="Tekstpodstawowywcity3"/>
    <w:locked/>
    <w:rsid w:val="00A41FC9"/>
    <w:rPr>
      <w:rFonts w:cs="Times New Roman"/>
      <w:sz w:val="16"/>
      <w:szCs w:val="16"/>
    </w:rPr>
  </w:style>
  <w:style w:type="paragraph" w:customStyle="1" w:styleId="Text">
    <w:name w:val="Text"/>
    <w:basedOn w:val="Normalny"/>
    <w:rsid w:val="00A41FC9"/>
    <w:pPr>
      <w:tabs>
        <w:tab w:val="left" w:pos="284"/>
      </w:tabs>
      <w:overflowPunct w:val="0"/>
      <w:autoSpaceDE w:val="0"/>
      <w:autoSpaceDN w:val="0"/>
      <w:adjustRightInd w:val="0"/>
      <w:spacing w:after="260"/>
      <w:jc w:val="both"/>
      <w:textAlignment w:val="baseline"/>
    </w:pPr>
    <w:rPr>
      <w:sz w:val="22"/>
      <w:szCs w:val="20"/>
      <w:lang w:val="en-GB" w:eastAsia="en-US"/>
    </w:rPr>
  </w:style>
  <w:style w:type="paragraph" w:styleId="Tematkomentarza">
    <w:name w:val="annotation subject"/>
    <w:basedOn w:val="Tekstkomentarza"/>
    <w:next w:val="Tekstkomentarza"/>
    <w:link w:val="TematkomentarzaZnak"/>
    <w:semiHidden/>
    <w:rsid w:val="008E781A"/>
    <w:rPr>
      <w:b/>
      <w:bCs/>
    </w:rPr>
  </w:style>
  <w:style w:type="character" w:customStyle="1" w:styleId="TematkomentarzaZnak">
    <w:name w:val="Temat komentarza Znak"/>
    <w:link w:val="Tematkomentarza"/>
    <w:locked/>
    <w:rsid w:val="008E781A"/>
    <w:rPr>
      <w:rFonts w:cs="Times New Roman"/>
      <w:b/>
      <w:bCs/>
      <w:lang w:val="en-US" w:eastAsia="en-US"/>
    </w:rPr>
  </w:style>
  <w:style w:type="paragraph" w:customStyle="1" w:styleId="Tekstpodstawowy21">
    <w:name w:val="Tekst podstawowy 21"/>
    <w:basedOn w:val="Normalny"/>
    <w:rsid w:val="00FE247E"/>
    <w:pPr>
      <w:suppressAutoHyphens/>
      <w:spacing w:after="120" w:line="480" w:lineRule="auto"/>
    </w:pPr>
    <w:rPr>
      <w:lang w:eastAsia="ar-SA"/>
    </w:rPr>
  </w:style>
  <w:style w:type="paragraph" w:styleId="NormalnyWeb">
    <w:name w:val="Normal (Web)"/>
    <w:basedOn w:val="Normalny"/>
    <w:rsid w:val="00970444"/>
    <w:pPr>
      <w:spacing w:before="100" w:beforeAutospacing="1" w:after="100" w:afterAutospacing="1"/>
    </w:pPr>
  </w:style>
  <w:style w:type="paragraph" w:customStyle="1" w:styleId="Style3">
    <w:name w:val="Style3"/>
    <w:basedOn w:val="Normalny"/>
    <w:uiPriority w:val="99"/>
    <w:rsid w:val="006C400F"/>
    <w:pPr>
      <w:widowControl w:val="0"/>
      <w:autoSpaceDE w:val="0"/>
      <w:autoSpaceDN w:val="0"/>
      <w:adjustRightInd w:val="0"/>
      <w:spacing w:line="277" w:lineRule="exact"/>
      <w:jc w:val="both"/>
    </w:pPr>
    <w:rPr>
      <w:rFonts w:ascii="Courier New" w:hAnsi="Courier New" w:cs="Courier New"/>
    </w:rPr>
  </w:style>
  <w:style w:type="paragraph" w:customStyle="1" w:styleId="Style15">
    <w:name w:val="Style15"/>
    <w:basedOn w:val="Normalny"/>
    <w:uiPriority w:val="99"/>
    <w:rsid w:val="006C400F"/>
    <w:pPr>
      <w:widowControl w:val="0"/>
      <w:autoSpaceDE w:val="0"/>
      <w:autoSpaceDN w:val="0"/>
      <w:adjustRightInd w:val="0"/>
    </w:pPr>
    <w:rPr>
      <w:rFonts w:ascii="Courier New" w:hAnsi="Courier New" w:cs="Courier New"/>
    </w:rPr>
  </w:style>
  <w:style w:type="paragraph" w:customStyle="1" w:styleId="Style19">
    <w:name w:val="Style19"/>
    <w:basedOn w:val="Normalny"/>
    <w:uiPriority w:val="99"/>
    <w:rsid w:val="006C400F"/>
    <w:pPr>
      <w:widowControl w:val="0"/>
      <w:autoSpaceDE w:val="0"/>
      <w:autoSpaceDN w:val="0"/>
      <w:adjustRightInd w:val="0"/>
      <w:spacing w:line="266" w:lineRule="exact"/>
      <w:ind w:hanging="367"/>
      <w:jc w:val="both"/>
    </w:pPr>
    <w:rPr>
      <w:rFonts w:ascii="Courier New" w:hAnsi="Courier New" w:cs="Courier New"/>
    </w:rPr>
  </w:style>
  <w:style w:type="character" w:customStyle="1" w:styleId="FontStyle44">
    <w:name w:val="Font Style44"/>
    <w:uiPriority w:val="99"/>
    <w:rsid w:val="006C400F"/>
    <w:rPr>
      <w:rFonts w:ascii="Calibri" w:hAnsi="Calibri" w:cs="Calibri"/>
      <w:sz w:val="20"/>
      <w:szCs w:val="20"/>
    </w:rPr>
  </w:style>
  <w:style w:type="character" w:customStyle="1" w:styleId="StopkaZnak">
    <w:name w:val="Stopka Znak"/>
    <w:link w:val="Stopka"/>
    <w:uiPriority w:val="99"/>
    <w:rsid w:val="00A365B0"/>
    <w:rPr>
      <w:sz w:val="24"/>
      <w:szCs w:val="24"/>
    </w:rPr>
  </w:style>
  <w:style w:type="character" w:customStyle="1" w:styleId="FontStyle13">
    <w:name w:val="Font Style13"/>
    <w:rsid w:val="00394D69"/>
    <w:rPr>
      <w:rFonts w:ascii="Calibri" w:hAnsi="Calibri" w:cs="Calibri"/>
      <w:b/>
      <w:bCs/>
      <w:sz w:val="20"/>
      <w:szCs w:val="20"/>
    </w:rPr>
  </w:style>
  <w:style w:type="paragraph" w:customStyle="1" w:styleId="Akapitzlist10">
    <w:name w:val="Akapit z listą1"/>
    <w:basedOn w:val="Normalny"/>
    <w:rsid w:val="00425524"/>
    <w:pPr>
      <w:spacing w:after="200" w:line="276" w:lineRule="auto"/>
      <w:ind w:left="720"/>
    </w:pPr>
    <w:rPr>
      <w:rFonts w:ascii="Calibri" w:hAnsi="Calibri" w:cs="Calibri"/>
      <w:sz w:val="22"/>
      <w:szCs w:val="22"/>
    </w:rPr>
  </w:style>
  <w:style w:type="paragraph" w:styleId="Akapitzlist">
    <w:name w:val="List Paragraph"/>
    <w:basedOn w:val="Normalny"/>
    <w:uiPriority w:val="34"/>
    <w:qFormat/>
    <w:rsid w:val="00F93CFC"/>
    <w:pPr>
      <w:ind w:left="708"/>
    </w:pPr>
  </w:style>
  <w:style w:type="paragraph" w:styleId="Tekstprzypisudolnego">
    <w:name w:val="footnote text"/>
    <w:basedOn w:val="Normalny"/>
    <w:link w:val="TekstprzypisudolnegoZnak"/>
    <w:rsid w:val="002C6530"/>
    <w:rPr>
      <w:sz w:val="20"/>
      <w:szCs w:val="20"/>
    </w:rPr>
  </w:style>
  <w:style w:type="character" w:customStyle="1" w:styleId="TekstprzypisudolnegoZnak">
    <w:name w:val="Tekst przypisu dolnego Znak"/>
    <w:basedOn w:val="Domylnaczcionkaakapitu"/>
    <w:link w:val="Tekstprzypisudolnego"/>
    <w:rsid w:val="002C6530"/>
  </w:style>
  <w:style w:type="character" w:styleId="Odwoanieprzypisudolnego">
    <w:name w:val="footnote reference"/>
    <w:basedOn w:val="Domylnaczcionkaakapitu"/>
    <w:rsid w:val="002C6530"/>
    <w:rPr>
      <w:vertAlign w:val="superscript"/>
    </w:rPr>
  </w:style>
  <w:style w:type="paragraph" w:customStyle="1" w:styleId="Style5">
    <w:name w:val="Style5"/>
    <w:basedOn w:val="Normalny"/>
    <w:rsid w:val="00DB40EF"/>
    <w:pPr>
      <w:widowControl w:val="0"/>
      <w:suppressAutoHyphens/>
      <w:autoSpaceDE w:val="0"/>
      <w:spacing w:line="319" w:lineRule="exact"/>
      <w:jc w:val="center"/>
    </w:pPr>
    <w:rPr>
      <w:rFonts w:ascii="Arial" w:hAnsi="Arial" w:cs="Arial"/>
      <w:lang w:eastAsia="ar-SA"/>
    </w:rPr>
  </w:style>
  <w:style w:type="character" w:customStyle="1" w:styleId="FontStyle42">
    <w:name w:val="Font Style42"/>
    <w:rsid w:val="00DB40EF"/>
    <w:rPr>
      <w:rFonts w:ascii="Arial" w:hAnsi="Arial" w:cs="Arial"/>
      <w:color w:val="000000"/>
      <w:sz w:val="24"/>
      <w:szCs w:val="24"/>
    </w:rPr>
  </w:style>
  <w:style w:type="paragraph" w:customStyle="1" w:styleId="Kolorowalistaakcent11">
    <w:name w:val="Kolorowa lista — akcent 11"/>
    <w:basedOn w:val="Normalny"/>
    <w:link w:val="Kolorowalistaakcent1Znak"/>
    <w:uiPriority w:val="99"/>
    <w:qFormat/>
    <w:rsid w:val="008817E1"/>
    <w:pPr>
      <w:spacing w:after="200" w:line="276" w:lineRule="auto"/>
      <w:ind w:left="720"/>
      <w:contextualSpacing/>
    </w:pPr>
    <w:rPr>
      <w:rFonts w:ascii="Calibri" w:eastAsia="Calibri" w:hAnsi="Calibri"/>
      <w:sz w:val="20"/>
      <w:szCs w:val="20"/>
      <w:lang w:eastAsia="en-US"/>
    </w:rPr>
  </w:style>
  <w:style w:type="character" w:customStyle="1" w:styleId="Kolorowalistaakcent1Znak">
    <w:name w:val="Kolorowa lista — akcent 1 Znak"/>
    <w:link w:val="Kolorowalistaakcent11"/>
    <w:uiPriority w:val="99"/>
    <w:locked/>
    <w:rsid w:val="008817E1"/>
    <w:rPr>
      <w:rFonts w:ascii="Calibri" w:eastAsia="Calibri" w:hAnsi="Calibri"/>
      <w:lang w:eastAsia="en-US"/>
    </w:rPr>
  </w:style>
  <w:style w:type="paragraph" w:customStyle="1" w:styleId="Akapitzlist2">
    <w:name w:val="Akapit z listą2"/>
    <w:basedOn w:val="Normalny"/>
    <w:rsid w:val="008750FA"/>
    <w:pPr>
      <w:ind w:left="708"/>
    </w:pPr>
    <w:rPr>
      <w:lang w:val="en-US" w:eastAsia="en-US"/>
    </w:rPr>
  </w:style>
  <w:style w:type="paragraph" w:styleId="Poprawka">
    <w:name w:val="Revision"/>
    <w:hidden/>
    <w:uiPriority w:val="99"/>
    <w:semiHidden/>
    <w:rsid w:val="003219C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370426282">
      <w:bodyDiv w:val="1"/>
      <w:marLeft w:val="0"/>
      <w:marRight w:val="0"/>
      <w:marTop w:val="0"/>
      <w:marBottom w:val="0"/>
      <w:divBdr>
        <w:top w:val="none" w:sz="0" w:space="0" w:color="auto"/>
        <w:left w:val="none" w:sz="0" w:space="0" w:color="auto"/>
        <w:bottom w:val="none" w:sz="0" w:space="0" w:color="auto"/>
        <w:right w:val="none" w:sz="0" w:space="0" w:color="auto"/>
      </w:divBdr>
    </w:div>
    <w:div w:id="918714726">
      <w:bodyDiv w:val="1"/>
      <w:marLeft w:val="0"/>
      <w:marRight w:val="0"/>
      <w:marTop w:val="0"/>
      <w:marBottom w:val="0"/>
      <w:divBdr>
        <w:top w:val="none" w:sz="0" w:space="0" w:color="auto"/>
        <w:left w:val="none" w:sz="0" w:space="0" w:color="auto"/>
        <w:bottom w:val="none" w:sz="0" w:space="0" w:color="auto"/>
        <w:right w:val="none" w:sz="0" w:space="0" w:color="auto"/>
      </w:divBdr>
    </w:div>
    <w:div w:id="152621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170F1-8794-4BE4-B6A9-9B3175B80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3187</Words>
  <Characters>19125</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Szanowni Państwo,</vt:lpstr>
    </vt:vector>
  </TitlesOfParts>
  <Company>republica nova</Company>
  <LinksUpToDate>false</LinksUpToDate>
  <CharactersWithSpaces>22268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Szanowni Państwo,</dc:title>
  <dc:creator>adam smigielski</dc:creator>
  <cp:lastModifiedBy>Radosław Cichy</cp:lastModifiedBy>
  <cp:revision>4</cp:revision>
  <cp:lastPrinted>2015-07-07T11:28:00Z</cp:lastPrinted>
  <dcterms:created xsi:type="dcterms:W3CDTF">2015-07-12T18:22:00Z</dcterms:created>
  <dcterms:modified xsi:type="dcterms:W3CDTF">2015-07-13T10:40:00Z</dcterms:modified>
</cp:coreProperties>
</file>